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0E" w:rsidRPr="00B30022" w:rsidRDefault="00DD3B0E" w:rsidP="00DD3B0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</w:pPr>
      <w:r w:rsidRPr="00B30022">
        <w:rPr>
          <w:rFonts w:ascii="Verdana" w:eastAsia="Times New Roman" w:hAnsi="Verdana" w:cs="Times New Roman"/>
          <w:b/>
          <w:bCs/>
          <w:color w:val="26282A"/>
          <w:sz w:val="24"/>
          <w:szCs w:val="24"/>
          <w:lang w:val="ro-RO"/>
        </w:rPr>
        <w:t>„ELEVII AU TALENT”</w:t>
      </w:r>
    </w:p>
    <w:p w:rsidR="00DD3B0E" w:rsidRPr="00B30022" w:rsidRDefault="00DD3B0E" w:rsidP="00DD3B0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</w:pPr>
      <w:r w:rsidRPr="00B30022">
        <w:rPr>
          <w:rFonts w:ascii="Verdana" w:eastAsia="Times New Roman" w:hAnsi="Verdana" w:cs="Times New Roman"/>
          <w:b/>
          <w:bCs/>
          <w:color w:val="26282A"/>
          <w:sz w:val="24"/>
          <w:szCs w:val="24"/>
          <w:lang w:val="ro-RO"/>
        </w:rPr>
        <w:t>Ediția a VI-a</w:t>
      </w:r>
    </w:p>
    <w:p w:rsidR="00DD3B0E" w:rsidRPr="00B30022" w:rsidRDefault="00DD3B0E" w:rsidP="00DD3B0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</w:pPr>
      <w:r w:rsidRPr="00B30022">
        <w:rPr>
          <w:rFonts w:ascii="Verdana" w:eastAsia="Times New Roman" w:hAnsi="Verdana" w:cs="Times New Roman"/>
          <w:b/>
          <w:bCs/>
          <w:color w:val="26282A"/>
          <w:sz w:val="24"/>
          <w:szCs w:val="24"/>
          <w:lang w:val="ro-RO"/>
        </w:rPr>
        <w:t>Bacău, 13-14 aprilie 2018</w:t>
      </w:r>
    </w:p>
    <w:p w:rsidR="00DD3B0E" w:rsidRPr="00B30022" w:rsidRDefault="00DD3B0E" w:rsidP="00DD3B0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</w:pPr>
      <w:r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 </w:t>
      </w:r>
    </w:p>
    <w:p w:rsidR="00DD3B0E" w:rsidRPr="00B30022" w:rsidRDefault="00DD3B0E" w:rsidP="00DD3B0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</w:pPr>
      <w:r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Rezultatele remarcab</w:t>
      </w:r>
      <w:r w:rsidR="007C5B7C"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ile obținute de-a lungul celor șase</w:t>
      </w:r>
      <w:r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 xml:space="preserve"> ediții de concurs de către elevii participanți la Spectacolul-Concurs </w:t>
      </w:r>
      <w:r w:rsidRPr="00B30022">
        <w:rPr>
          <w:rFonts w:ascii="Verdana" w:eastAsia="Times New Roman" w:hAnsi="Verdana" w:cs="Times New Roman"/>
          <w:b/>
          <w:bCs/>
          <w:color w:val="26282A"/>
          <w:sz w:val="24"/>
          <w:szCs w:val="24"/>
          <w:lang w:val="ro-RO"/>
        </w:rPr>
        <w:t>„ELEVII AU TALENT”</w:t>
      </w:r>
      <w:r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, au scos în evidență performanțele, cât și buna lor pregătire în domeniul muzical, instrumental, teatru și coregrafie, pictură, grafică, fotografie</w:t>
      </w:r>
      <w:r w:rsidR="007C5B7C"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 xml:space="preserve"> și literatură</w:t>
      </w:r>
      <w:r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.</w:t>
      </w:r>
    </w:p>
    <w:p w:rsidR="00DD3B0E" w:rsidRPr="00B30022" w:rsidRDefault="00DD3B0E" w:rsidP="00DD3B0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</w:pPr>
      <w:r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 xml:space="preserve">            În cadrul proiectului au participipat la </w:t>
      </w:r>
      <w:r w:rsidR="007C5B7C"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această ediție</w:t>
      </w:r>
      <w:r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,</w:t>
      </w:r>
      <w:r w:rsidR="007C5B7C"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 xml:space="preserve"> peste</w:t>
      </w:r>
      <w:r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 </w:t>
      </w:r>
      <w:r w:rsidR="007C5B7C" w:rsidRPr="00B30022">
        <w:rPr>
          <w:rFonts w:ascii="Verdana" w:eastAsia="Times New Roman" w:hAnsi="Verdana" w:cs="Times New Roman"/>
          <w:b/>
          <w:bCs/>
          <w:color w:val="26282A"/>
          <w:sz w:val="24"/>
          <w:szCs w:val="24"/>
          <w:lang w:val="ro-RO"/>
        </w:rPr>
        <w:t>7</w:t>
      </w:r>
      <w:r w:rsidRPr="00B30022">
        <w:rPr>
          <w:rFonts w:ascii="Verdana" w:eastAsia="Times New Roman" w:hAnsi="Verdana" w:cs="Times New Roman"/>
          <w:b/>
          <w:bCs/>
          <w:color w:val="26282A"/>
          <w:sz w:val="24"/>
          <w:szCs w:val="24"/>
          <w:lang w:val="ro-RO"/>
        </w:rPr>
        <w:t>00 de elevi</w:t>
      </w:r>
      <w:r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 xml:space="preserve">, </w:t>
      </w:r>
      <w:r w:rsidR="007C5B7C"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 xml:space="preserve">din 29 de unități școlare, 86 profesori coordonatori, împărțiți </w:t>
      </w:r>
      <w:r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pe următoarele categorii:</w:t>
      </w:r>
    </w:p>
    <w:p w:rsidR="00DD3B0E" w:rsidRPr="00B30022" w:rsidRDefault="00DD3B0E" w:rsidP="00DD3B0E">
      <w:pPr>
        <w:shd w:val="clear" w:color="auto" w:fill="FFFFFF"/>
        <w:spacing w:before="100" w:beforeAutospacing="1" w:after="100" w:afterAutospacing="1" w:line="240" w:lineRule="auto"/>
        <w:ind w:left="1428"/>
        <w:jc w:val="both"/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</w:pPr>
      <w:r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I.                 </w:t>
      </w:r>
      <w:r w:rsidRPr="00B30022">
        <w:rPr>
          <w:rFonts w:ascii="Verdana" w:eastAsia="Times New Roman" w:hAnsi="Verdana" w:cs="Times New Roman"/>
          <w:b/>
          <w:bCs/>
          <w:color w:val="26282A"/>
          <w:sz w:val="24"/>
          <w:szCs w:val="24"/>
          <w:lang w:val="ro-RO"/>
        </w:rPr>
        <w:t>Clasele P+I-IV</w:t>
      </w:r>
    </w:p>
    <w:p w:rsidR="00DD3B0E" w:rsidRPr="00B30022" w:rsidRDefault="00DD3B0E" w:rsidP="00DD3B0E">
      <w:pPr>
        <w:shd w:val="clear" w:color="auto" w:fill="FFFFFF"/>
        <w:spacing w:before="100" w:beforeAutospacing="1" w:after="100" w:afterAutospacing="1" w:line="240" w:lineRule="auto"/>
        <w:ind w:left="1428"/>
        <w:jc w:val="both"/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</w:pPr>
      <w:r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II.               </w:t>
      </w:r>
      <w:r w:rsidRPr="00B30022">
        <w:rPr>
          <w:rFonts w:ascii="Verdana" w:eastAsia="Times New Roman" w:hAnsi="Verdana" w:cs="Times New Roman"/>
          <w:b/>
          <w:bCs/>
          <w:color w:val="26282A"/>
          <w:sz w:val="24"/>
          <w:szCs w:val="24"/>
          <w:lang w:val="ro-RO"/>
        </w:rPr>
        <w:t>Clasele: V-VII</w:t>
      </w:r>
    </w:p>
    <w:p w:rsidR="00DD3B0E" w:rsidRPr="00B30022" w:rsidRDefault="00DD3B0E" w:rsidP="00DD3B0E">
      <w:pPr>
        <w:shd w:val="clear" w:color="auto" w:fill="FFFFFF"/>
        <w:spacing w:before="100" w:beforeAutospacing="1" w:after="100" w:afterAutospacing="1" w:line="240" w:lineRule="auto"/>
        <w:ind w:left="1428"/>
        <w:jc w:val="both"/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</w:pPr>
      <w:r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III.             </w:t>
      </w:r>
      <w:r w:rsidRPr="00B30022">
        <w:rPr>
          <w:rFonts w:ascii="Verdana" w:eastAsia="Times New Roman" w:hAnsi="Verdana" w:cs="Times New Roman"/>
          <w:b/>
          <w:bCs/>
          <w:color w:val="26282A"/>
          <w:sz w:val="24"/>
          <w:szCs w:val="24"/>
          <w:lang w:val="ro-RO"/>
        </w:rPr>
        <w:t>Clasele IX-XII</w:t>
      </w:r>
    </w:p>
    <w:p w:rsidR="00DD3B0E" w:rsidRPr="00B30022" w:rsidRDefault="00DD3B0E" w:rsidP="007C5B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</w:pPr>
      <w:r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           Prin implementarea proiectului ce are drept scop promovarea elevilor cu aptitudini deosebite în domeniile mai  sus enumerate, stimularea și motivarea eleviilor  în evoluția lor pe planul  măestriei artistice</w:t>
      </w:r>
      <w:r w:rsidR="007C5B7C"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, cât și d</w:t>
      </w:r>
      <w:r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escoperirea şi promovarea talentelor interpretative din toate categoriile de vârstă, lucru ce a dus la ascensiunea concurenților noștri, ce au ajuns să participe la emisiunile concurs, organizate de marile trusturi de televiziune din țară cum ar fi: </w:t>
      </w:r>
      <w:r w:rsidRPr="00B30022">
        <w:rPr>
          <w:rFonts w:ascii="Verdana" w:eastAsia="Times New Roman" w:hAnsi="Verdana" w:cs="Times New Roman"/>
          <w:b/>
          <w:bCs/>
          <w:i/>
          <w:iCs/>
          <w:color w:val="26282A"/>
          <w:sz w:val="24"/>
          <w:szCs w:val="24"/>
          <w:lang w:val="ro-RO"/>
        </w:rPr>
        <w:t>„VOCEA ROMÂNIEI”, „ROMÂNII AU TALENT”, „NEXT STAR”, </w:t>
      </w:r>
      <w:r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etc.</w:t>
      </w:r>
      <w:r w:rsidR="007C5B7C"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 xml:space="preserve"> </w:t>
      </w:r>
    </w:p>
    <w:p w:rsidR="00DD3B0E" w:rsidRPr="00B30022" w:rsidRDefault="00DD3B0E" w:rsidP="00DD3B0E">
      <w:pPr>
        <w:shd w:val="clear" w:color="auto" w:fill="FFFFFF"/>
        <w:spacing w:after="0" w:line="253" w:lineRule="atLeast"/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</w:pPr>
      <w:r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8 Secțiuni</w:t>
      </w:r>
      <w:r w:rsidR="007C5B7C"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:</w:t>
      </w:r>
      <w:r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 </w:t>
      </w:r>
    </w:p>
    <w:p w:rsidR="00DD3B0E" w:rsidRPr="00B30022" w:rsidRDefault="00DD3B0E" w:rsidP="00DD3B0E">
      <w:pPr>
        <w:shd w:val="clear" w:color="auto" w:fill="FFFFFF"/>
        <w:spacing w:after="0" w:line="253" w:lineRule="atLeast"/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</w:pPr>
    </w:p>
    <w:p w:rsidR="00DD3B0E" w:rsidRPr="00B30022" w:rsidRDefault="00DD3B0E" w:rsidP="00DD3B0E">
      <w:pPr>
        <w:shd w:val="clear" w:color="auto" w:fill="FFFFFF"/>
        <w:spacing w:after="0" w:line="253" w:lineRule="atLeast"/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</w:pPr>
      <w:r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I. MUZICĂ UȘOARĂ</w:t>
      </w:r>
    </w:p>
    <w:p w:rsidR="00DD3B0E" w:rsidRPr="00B30022" w:rsidRDefault="00DD3B0E" w:rsidP="00DD3B0E">
      <w:pPr>
        <w:shd w:val="clear" w:color="auto" w:fill="FFFFFF"/>
        <w:spacing w:after="0" w:line="253" w:lineRule="atLeast"/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</w:pPr>
      <w:r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II. MUZICĂ POPULARĂ</w:t>
      </w:r>
    </w:p>
    <w:p w:rsidR="00DD3B0E" w:rsidRPr="00B30022" w:rsidRDefault="00DD3B0E" w:rsidP="00DD3B0E">
      <w:pPr>
        <w:shd w:val="clear" w:color="auto" w:fill="FFFFFF"/>
        <w:spacing w:after="0" w:line="253" w:lineRule="atLeast"/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</w:pPr>
      <w:r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III. MUZICĂ INSTRUMENTALĂ</w:t>
      </w:r>
    </w:p>
    <w:p w:rsidR="00DD3B0E" w:rsidRPr="00B30022" w:rsidRDefault="00DD3B0E" w:rsidP="00DD3B0E">
      <w:pPr>
        <w:shd w:val="clear" w:color="auto" w:fill="FFFFFF"/>
        <w:spacing w:after="0" w:line="253" w:lineRule="atLeast"/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</w:pPr>
      <w:r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IV. MUZICĂ VOCAL-INSTRUMENTALĂ</w:t>
      </w:r>
    </w:p>
    <w:p w:rsidR="00DD3B0E" w:rsidRPr="00B30022" w:rsidRDefault="00DD3B0E" w:rsidP="00DD3B0E">
      <w:pPr>
        <w:shd w:val="clear" w:color="auto" w:fill="FFFFFF"/>
        <w:spacing w:after="0" w:line="253" w:lineRule="atLeast"/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</w:pPr>
      <w:r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V. ARTE PLASTICE – Tema ,,Muzica în ritmuri de primăvară’’</w:t>
      </w:r>
    </w:p>
    <w:p w:rsidR="00DD3B0E" w:rsidRPr="00B30022" w:rsidRDefault="00DD3B0E" w:rsidP="00DD3B0E">
      <w:pPr>
        <w:shd w:val="clear" w:color="auto" w:fill="FFFFFF"/>
        <w:spacing w:after="0" w:line="253" w:lineRule="atLeast"/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</w:pPr>
      <w:r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VI. DANS (toate stilurile)</w:t>
      </w:r>
    </w:p>
    <w:p w:rsidR="00DD3B0E" w:rsidRPr="00B30022" w:rsidRDefault="00DD3B0E" w:rsidP="00DD3B0E">
      <w:pPr>
        <w:shd w:val="clear" w:color="auto" w:fill="FFFFFF"/>
        <w:spacing w:after="0" w:line="253" w:lineRule="atLeast"/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</w:pPr>
      <w:r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VII. TEATRU / STAND-UP COMEDY</w:t>
      </w:r>
    </w:p>
    <w:p w:rsidR="00DD3B0E" w:rsidRPr="00B30022" w:rsidRDefault="00DD3B0E" w:rsidP="00DD3B0E">
      <w:pPr>
        <w:shd w:val="clear" w:color="auto" w:fill="FFFFFF"/>
        <w:spacing w:after="0" w:line="253" w:lineRule="atLeast"/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</w:pPr>
      <w:r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VIII. CREAȚIE LITERARĂ</w:t>
      </w:r>
    </w:p>
    <w:p w:rsidR="00DD3B0E" w:rsidRPr="00B30022" w:rsidRDefault="00DD3B0E" w:rsidP="00DD3B0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</w:pPr>
      <w:r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 </w:t>
      </w:r>
    </w:p>
    <w:p w:rsidR="00DD3B0E" w:rsidRPr="00B30022" w:rsidRDefault="00DD3B0E" w:rsidP="00DD3B0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</w:pPr>
      <w:r w:rsidRP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La fiecare secțiune se acordă Marele TROFE</w:t>
      </w:r>
      <w:r w:rsidR="00B30022"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  <w:t>U și premiul I,II,III, Mențiune.</w:t>
      </w:r>
      <w:bookmarkStart w:id="0" w:name="_GoBack"/>
      <w:bookmarkEnd w:id="0"/>
    </w:p>
    <w:p w:rsidR="007C5B7C" w:rsidRPr="00B30022" w:rsidRDefault="007C5B7C" w:rsidP="00DD3B0E">
      <w:pPr>
        <w:shd w:val="clear" w:color="auto" w:fill="FFFFFF"/>
        <w:spacing w:after="0" w:line="240" w:lineRule="auto"/>
        <w:ind w:firstLine="153"/>
        <w:jc w:val="both"/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</w:pPr>
    </w:p>
    <w:p w:rsidR="00DD3B0E" w:rsidRPr="00B30022" w:rsidRDefault="00DD3B0E" w:rsidP="00DD3B0E">
      <w:pPr>
        <w:shd w:val="clear" w:color="auto" w:fill="FFFFFF"/>
        <w:spacing w:after="0" w:line="240" w:lineRule="auto"/>
        <w:ind w:firstLine="153"/>
        <w:jc w:val="both"/>
        <w:rPr>
          <w:rFonts w:ascii="Verdana" w:eastAsia="Times New Roman" w:hAnsi="Verdana" w:cs="Times New Roman"/>
          <w:color w:val="26282A"/>
          <w:sz w:val="24"/>
          <w:szCs w:val="24"/>
          <w:lang w:val="ro-RO"/>
        </w:rPr>
      </w:pPr>
    </w:p>
    <w:p w:rsidR="0036500F" w:rsidRPr="00B30022" w:rsidRDefault="0036500F" w:rsidP="0036500F">
      <w:pPr>
        <w:ind w:firstLine="360"/>
        <w:jc w:val="both"/>
        <w:rPr>
          <w:rFonts w:cstheme="minorHAnsi"/>
          <w:sz w:val="24"/>
          <w:szCs w:val="24"/>
          <w:lang w:val="ro-RO"/>
        </w:rPr>
      </w:pPr>
      <w:r w:rsidRPr="00B30022">
        <w:rPr>
          <w:rFonts w:cstheme="minorHAnsi"/>
          <w:sz w:val="24"/>
          <w:szCs w:val="24"/>
          <w:lang w:val="ro-RO"/>
        </w:rPr>
        <w:t xml:space="preserve">Inițiatori, organizatori și coordonatori: Prof. de educație muzicală, </w:t>
      </w:r>
      <w:r w:rsidRPr="00B30022">
        <w:rPr>
          <w:rFonts w:cstheme="minorHAnsi"/>
          <w:b/>
          <w:sz w:val="24"/>
          <w:szCs w:val="24"/>
          <w:lang w:val="ro-RO"/>
        </w:rPr>
        <w:t>Paraschiv-Gora Marinela</w:t>
      </w:r>
      <w:r w:rsidRPr="00B30022">
        <w:rPr>
          <w:rFonts w:cstheme="minorHAnsi"/>
          <w:sz w:val="24"/>
          <w:szCs w:val="24"/>
          <w:lang w:val="ro-RO"/>
        </w:rPr>
        <w:t xml:space="preserve"> și  prof. de educație fizică și sport, </w:t>
      </w:r>
      <w:r w:rsidRPr="00B30022">
        <w:rPr>
          <w:rFonts w:cstheme="minorHAnsi"/>
          <w:b/>
          <w:sz w:val="24"/>
          <w:szCs w:val="24"/>
          <w:lang w:val="ro-RO"/>
        </w:rPr>
        <w:t>Țuțu Izabela-Valentina</w:t>
      </w:r>
      <w:r w:rsidRPr="00B30022">
        <w:rPr>
          <w:rFonts w:cstheme="minorHAnsi"/>
          <w:sz w:val="24"/>
          <w:szCs w:val="24"/>
          <w:lang w:val="ro-RO"/>
        </w:rPr>
        <w:t>, susținute de director prof. dr. Băisan Elena Lavinia, directori adjuncți  prof. Bejan Daniela și prof. Iosub Maricica.</w:t>
      </w:r>
    </w:p>
    <w:p w:rsidR="0036500F" w:rsidRPr="00B30022" w:rsidRDefault="0036500F" w:rsidP="0036500F">
      <w:pPr>
        <w:ind w:firstLine="360"/>
        <w:jc w:val="both"/>
        <w:rPr>
          <w:rFonts w:cstheme="minorHAnsi"/>
          <w:sz w:val="24"/>
          <w:szCs w:val="24"/>
          <w:lang w:val="ro-RO"/>
        </w:rPr>
      </w:pPr>
      <w:r w:rsidRPr="00B30022">
        <w:rPr>
          <w:rFonts w:cstheme="minorHAnsi"/>
          <w:sz w:val="24"/>
          <w:szCs w:val="24"/>
          <w:lang w:val="ro-RO"/>
        </w:rPr>
        <w:t>Concursul Colegiului Național Pedagogic „Ștefan cel Mare” s-a desfășurat în parteneriat cu Asociația Sportivă „Viorel Grigore” Bacău și Asociația Art Talent Music Bacău.</w:t>
      </w:r>
    </w:p>
    <w:p w:rsidR="0036500F" w:rsidRPr="00B30022" w:rsidRDefault="0036500F" w:rsidP="0036500F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B30022">
        <w:rPr>
          <w:rFonts w:ascii="Arial" w:hAnsi="Arial" w:cs="Arial"/>
          <w:sz w:val="24"/>
          <w:szCs w:val="24"/>
        </w:rPr>
        <w:lastRenderedPageBreak/>
        <w:t>JURIUL:</w:t>
      </w:r>
    </w:p>
    <w:p w:rsidR="0036500F" w:rsidRPr="00B30022" w:rsidRDefault="0036500F" w:rsidP="0036500F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36500F" w:rsidRPr="00B30022" w:rsidRDefault="0036500F" w:rsidP="0036500F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B30022">
        <w:rPr>
          <w:rFonts w:ascii="Arial" w:hAnsi="Arial" w:cs="Arial"/>
          <w:sz w:val="24"/>
          <w:szCs w:val="24"/>
        </w:rPr>
        <w:t xml:space="preserve">INSPECTOR DE SPECIALITATE, Profesor </w:t>
      </w:r>
      <w:r w:rsidRPr="00B30022">
        <w:rPr>
          <w:rFonts w:ascii="Arial" w:hAnsi="Arial" w:cs="Arial"/>
          <w:b/>
          <w:sz w:val="24"/>
          <w:szCs w:val="24"/>
        </w:rPr>
        <w:t>MARINELA POTÎRNICHE</w:t>
      </w:r>
      <w:r w:rsidRPr="00B30022">
        <w:rPr>
          <w:rFonts w:ascii="Arial" w:hAnsi="Arial" w:cs="Arial"/>
          <w:sz w:val="24"/>
          <w:szCs w:val="24"/>
        </w:rPr>
        <w:t xml:space="preserve"> - Președintele juriului</w:t>
      </w:r>
    </w:p>
    <w:p w:rsidR="0036500F" w:rsidRPr="00B30022" w:rsidRDefault="0036500F" w:rsidP="0036500F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B30022">
        <w:rPr>
          <w:rFonts w:ascii="Arial" w:hAnsi="Arial" w:cs="Arial"/>
          <w:sz w:val="24"/>
          <w:szCs w:val="24"/>
        </w:rPr>
        <w:t xml:space="preserve">Profesor </w:t>
      </w:r>
      <w:r w:rsidRPr="00B30022">
        <w:rPr>
          <w:rFonts w:ascii="Arial" w:hAnsi="Arial" w:cs="Arial"/>
          <w:b/>
          <w:sz w:val="24"/>
          <w:szCs w:val="24"/>
        </w:rPr>
        <w:t>ANTONELA LEAHU</w:t>
      </w:r>
      <w:r w:rsidRPr="00B30022">
        <w:rPr>
          <w:rFonts w:ascii="Arial" w:hAnsi="Arial" w:cs="Arial"/>
          <w:sz w:val="24"/>
          <w:szCs w:val="24"/>
        </w:rPr>
        <w:t xml:space="preserve"> - Colegiul Național de Artă „George Apostu” Bacău,  </w:t>
      </w:r>
    </w:p>
    <w:p w:rsidR="0036500F" w:rsidRPr="00B30022" w:rsidRDefault="0036500F" w:rsidP="0036500F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B30022">
        <w:rPr>
          <w:rFonts w:ascii="Arial" w:hAnsi="Arial" w:cs="Arial"/>
          <w:sz w:val="24"/>
          <w:szCs w:val="24"/>
        </w:rPr>
        <w:t xml:space="preserve">Profesor </w:t>
      </w:r>
      <w:r w:rsidRPr="00B30022">
        <w:rPr>
          <w:rFonts w:ascii="Arial" w:hAnsi="Arial" w:cs="Arial"/>
          <w:b/>
          <w:sz w:val="24"/>
          <w:szCs w:val="24"/>
        </w:rPr>
        <w:t>CLAUDIU  FILIP</w:t>
      </w:r>
      <w:r w:rsidRPr="00B30022">
        <w:rPr>
          <w:rFonts w:ascii="Arial" w:hAnsi="Arial" w:cs="Arial"/>
          <w:sz w:val="24"/>
          <w:szCs w:val="24"/>
        </w:rPr>
        <w:t xml:space="preserve"> - Palatul Copiilor Bacău</w:t>
      </w:r>
    </w:p>
    <w:p w:rsidR="0036500F" w:rsidRPr="00B30022" w:rsidRDefault="0036500F" w:rsidP="0036500F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B30022">
        <w:rPr>
          <w:rFonts w:ascii="Arial" w:hAnsi="Arial" w:cs="Arial"/>
          <w:sz w:val="24"/>
          <w:szCs w:val="24"/>
        </w:rPr>
        <w:t xml:space="preserve">Profesor </w:t>
      </w:r>
      <w:r w:rsidRPr="00B30022">
        <w:rPr>
          <w:rFonts w:ascii="Arial" w:hAnsi="Arial" w:cs="Arial"/>
          <w:b/>
          <w:sz w:val="24"/>
          <w:szCs w:val="24"/>
        </w:rPr>
        <w:t>CERASELA MARDARE</w:t>
      </w:r>
      <w:r w:rsidRPr="00B30022">
        <w:rPr>
          <w:rFonts w:ascii="Arial" w:hAnsi="Arial" w:cs="Arial"/>
          <w:sz w:val="24"/>
          <w:szCs w:val="24"/>
        </w:rPr>
        <w:t xml:space="preserve"> - Colegiul Național Pedagogic „Ștefan cel Mare” Bacău</w:t>
      </w:r>
    </w:p>
    <w:p w:rsidR="0036500F" w:rsidRPr="00B30022" w:rsidRDefault="0036500F" w:rsidP="0036500F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B30022">
        <w:rPr>
          <w:rFonts w:ascii="Arial" w:hAnsi="Arial" w:cs="Arial"/>
          <w:sz w:val="24"/>
          <w:szCs w:val="24"/>
        </w:rPr>
        <w:t xml:space="preserve">Profesor </w:t>
      </w:r>
      <w:r w:rsidRPr="00B30022">
        <w:rPr>
          <w:rFonts w:ascii="Arial" w:hAnsi="Arial" w:cs="Arial"/>
          <w:b/>
          <w:sz w:val="24"/>
          <w:szCs w:val="24"/>
        </w:rPr>
        <w:t>ANAMARIA ZODIAN</w:t>
      </w:r>
      <w:r w:rsidRPr="00B30022">
        <w:rPr>
          <w:rFonts w:ascii="Arial" w:hAnsi="Arial" w:cs="Arial"/>
          <w:sz w:val="24"/>
          <w:szCs w:val="24"/>
        </w:rPr>
        <w:t xml:space="preserve"> - Colegiul Național de Artă „George Apostu” Bacău </w:t>
      </w:r>
    </w:p>
    <w:p w:rsidR="0036500F" w:rsidRPr="00B30022" w:rsidRDefault="0036500F" w:rsidP="0036500F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B30022">
        <w:rPr>
          <w:rFonts w:ascii="Arial" w:hAnsi="Arial" w:cs="Arial"/>
          <w:sz w:val="24"/>
          <w:szCs w:val="24"/>
        </w:rPr>
        <w:t xml:space="preserve">Profesor coregraf </w:t>
      </w:r>
      <w:r w:rsidRPr="00B30022">
        <w:rPr>
          <w:rFonts w:ascii="Arial" w:hAnsi="Arial" w:cs="Arial"/>
          <w:b/>
          <w:sz w:val="24"/>
          <w:szCs w:val="24"/>
        </w:rPr>
        <w:t xml:space="preserve">RAMONA GHEORGHIEŞ </w:t>
      </w:r>
      <w:r w:rsidRPr="00B30022">
        <w:rPr>
          <w:rFonts w:ascii="Arial" w:hAnsi="Arial" w:cs="Arial"/>
          <w:sz w:val="24"/>
          <w:szCs w:val="24"/>
        </w:rPr>
        <w:t>-</w:t>
      </w:r>
      <w:r w:rsidRPr="00B30022">
        <w:rPr>
          <w:rFonts w:ascii="Arial" w:hAnsi="Arial" w:cs="Arial"/>
          <w:b/>
          <w:sz w:val="24"/>
          <w:szCs w:val="24"/>
        </w:rPr>
        <w:t xml:space="preserve"> </w:t>
      </w:r>
      <w:r w:rsidRPr="00B30022">
        <w:rPr>
          <w:rFonts w:ascii="Arial" w:hAnsi="Arial" w:cs="Arial"/>
          <w:sz w:val="24"/>
          <w:szCs w:val="24"/>
        </w:rPr>
        <w:t xml:space="preserve">CLUBUL „ARTIS DAIO” </w:t>
      </w:r>
    </w:p>
    <w:p w:rsidR="0036500F" w:rsidRPr="00B30022" w:rsidRDefault="0036500F" w:rsidP="0036500F">
      <w:pPr>
        <w:pStyle w:val="ListParagraph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36500F" w:rsidRPr="00B30022" w:rsidRDefault="0036500F" w:rsidP="0036500F">
      <w:pPr>
        <w:pStyle w:val="ListParagraph"/>
        <w:spacing w:after="0"/>
        <w:ind w:left="0"/>
        <w:jc w:val="both"/>
        <w:rPr>
          <w:rFonts w:ascii="Arial" w:hAnsi="Arial" w:cs="Arial"/>
          <w:color w:val="FF0000"/>
          <w:sz w:val="24"/>
          <w:szCs w:val="24"/>
        </w:rPr>
      </w:pPr>
      <w:r w:rsidRPr="00B30022">
        <w:rPr>
          <w:rFonts w:ascii="Arial" w:hAnsi="Arial" w:cs="Arial"/>
          <w:sz w:val="24"/>
          <w:szCs w:val="24"/>
        </w:rPr>
        <w:t>SPONSORII:</w:t>
      </w:r>
      <w:r w:rsidRPr="00B30022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36500F" w:rsidRPr="00B30022" w:rsidRDefault="0036500F" w:rsidP="0036500F">
      <w:pPr>
        <w:pStyle w:val="ListParagraph"/>
        <w:spacing w:after="0"/>
        <w:ind w:left="0"/>
        <w:jc w:val="both"/>
        <w:rPr>
          <w:rFonts w:ascii="Arial" w:hAnsi="Arial" w:cs="Arial"/>
          <w:color w:val="FF0000"/>
          <w:sz w:val="24"/>
          <w:szCs w:val="24"/>
        </w:rPr>
      </w:pPr>
    </w:p>
    <w:p w:rsidR="0036500F" w:rsidRPr="00B30022" w:rsidRDefault="0036500F" w:rsidP="0036500F">
      <w:pPr>
        <w:pStyle w:val="ListParagraph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  <w:r w:rsidRPr="00B30022">
        <w:rPr>
          <w:rFonts w:ascii="Arial" w:hAnsi="Arial" w:cs="Arial"/>
          <w:b/>
          <w:sz w:val="24"/>
          <w:szCs w:val="24"/>
        </w:rPr>
        <w:t>ASOCIAȚIA BARRIER BACĂU</w:t>
      </w:r>
    </w:p>
    <w:p w:rsidR="0036500F" w:rsidRPr="00B30022" w:rsidRDefault="0036500F" w:rsidP="0036500F">
      <w:pPr>
        <w:pStyle w:val="ListParagraph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  <w:r w:rsidRPr="00B30022">
        <w:rPr>
          <w:rFonts w:ascii="Arial" w:hAnsi="Arial" w:cs="Arial"/>
          <w:b/>
          <w:sz w:val="24"/>
          <w:szCs w:val="24"/>
        </w:rPr>
        <w:t>SC ARENA CITY CENTER SRL BACĂU</w:t>
      </w:r>
    </w:p>
    <w:p w:rsidR="0036500F" w:rsidRPr="00B30022" w:rsidRDefault="0036500F" w:rsidP="0036500F">
      <w:pPr>
        <w:pStyle w:val="ListParagraph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  <w:r w:rsidRPr="00B30022">
        <w:rPr>
          <w:rFonts w:ascii="Arial" w:hAnsi="Arial" w:cs="Arial"/>
          <w:b/>
          <w:sz w:val="24"/>
          <w:szCs w:val="24"/>
        </w:rPr>
        <w:t>SELGROS ROMÂNIA</w:t>
      </w:r>
    </w:p>
    <w:p w:rsidR="0036500F" w:rsidRPr="00B30022" w:rsidRDefault="0036500F" w:rsidP="0036500F">
      <w:pPr>
        <w:pStyle w:val="ListParagraph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  <w:r w:rsidRPr="00B30022">
        <w:rPr>
          <w:rFonts w:ascii="Arial" w:hAnsi="Arial" w:cs="Arial"/>
          <w:b/>
          <w:sz w:val="24"/>
          <w:szCs w:val="24"/>
        </w:rPr>
        <w:t>OPTICLASS BACĂU</w:t>
      </w:r>
    </w:p>
    <w:p w:rsidR="00BC473D" w:rsidRPr="00B30022" w:rsidRDefault="00BC473D" w:rsidP="0036500F">
      <w:pPr>
        <w:pStyle w:val="ListParagraph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BC473D" w:rsidRPr="00B30022" w:rsidRDefault="00BC473D" w:rsidP="00BC473D">
      <w:pPr>
        <w:spacing w:after="0"/>
        <w:rPr>
          <w:rFonts w:cs="Calibri"/>
          <w:b/>
          <w:sz w:val="20"/>
          <w:szCs w:val="20"/>
          <w:lang w:val="ro-RO"/>
        </w:rPr>
      </w:pPr>
      <w:r w:rsidRPr="00B30022">
        <w:rPr>
          <w:rFonts w:cs="Calibri"/>
          <w:b/>
          <w:sz w:val="20"/>
          <w:szCs w:val="20"/>
          <w:lang w:val="ro-RO"/>
        </w:rPr>
        <w:t>REZULTATE:</w:t>
      </w:r>
    </w:p>
    <w:p w:rsidR="00BC473D" w:rsidRPr="00B30022" w:rsidRDefault="00BC473D" w:rsidP="00BC473D">
      <w:pPr>
        <w:spacing w:after="0"/>
        <w:rPr>
          <w:rFonts w:cs="Calibri"/>
          <w:b/>
          <w:sz w:val="20"/>
          <w:szCs w:val="20"/>
          <w:lang w:val="ro-RO"/>
        </w:rPr>
      </w:pPr>
    </w:p>
    <w:p w:rsidR="00BC473D" w:rsidRPr="00B30022" w:rsidRDefault="00BC473D" w:rsidP="00BC473D">
      <w:pPr>
        <w:shd w:val="clear" w:color="auto" w:fill="F2F2F2"/>
        <w:spacing w:after="0"/>
        <w:ind w:left="720"/>
        <w:rPr>
          <w:rFonts w:cs="Calibri"/>
          <w:b/>
          <w:sz w:val="20"/>
          <w:szCs w:val="20"/>
          <w:lang w:val="ro-RO"/>
        </w:rPr>
      </w:pPr>
      <w:r w:rsidRPr="00B30022">
        <w:rPr>
          <w:rFonts w:cs="Calibri"/>
          <w:b/>
          <w:sz w:val="20"/>
          <w:szCs w:val="20"/>
          <w:lang w:val="ro-RO"/>
        </w:rPr>
        <w:t xml:space="preserve">DANS MODERN </w:t>
      </w:r>
    </w:p>
    <w:p w:rsidR="00BC473D" w:rsidRPr="00B30022" w:rsidRDefault="00BC473D" w:rsidP="00BC473D">
      <w:pPr>
        <w:shd w:val="clear" w:color="auto" w:fill="FFFFFF"/>
        <w:spacing w:after="0"/>
        <w:ind w:left="720"/>
        <w:rPr>
          <w:rFonts w:cs="Calibri"/>
          <w:b/>
          <w:sz w:val="20"/>
          <w:szCs w:val="20"/>
          <w:lang w:val="ro-RO"/>
        </w:rPr>
      </w:pPr>
    </w:p>
    <w:tbl>
      <w:tblPr>
        <w:tblW w:w="10823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7"/>
        <w:gridCol w:w="5528"/>
        <w:gridCol w:w="1134"/>
        <w:gridCol w:w="1134"/>
      </w:tblGrid>
      <w:tr w:rsidR="00BC473D" w:rsidRPr="00B30022" w:rsidTr="00BC473D"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Numele și prenumele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Unitatea de învătământ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Clasa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val="ro-RO"/>
              </w:rPr>
            </w:pPr>
            <w:r w:rsidRPr="00B30022">
              <w:rPr>
                <w:rFonts w:cs="Calibri"/>
                <w:b/>
                <w:sz w:val="16"/>
                <w:szCs w:val="16"/>
                <w:lang w:val="ro-RO"/>
              </w:rPr>
              <w:t>CLASAMENT</w:t>
            </w:r>
          </w:p>
        </w:tc>
      </w:tr>
      <w:tr w:rsidR="00BC473D" w:rsidRPr="00B30022" w:rsidTr="00BC473D">
        <w:tc>
          <w:tcPr>
            <w:tcW w:w="3027" w:type="dxa"/>
            <w:shd w:val="clear" w:color="auto" w:fill="DBE5F1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„FOR DANCE” -13 elevi</w:t>
            </w:r>
          </w:p>
        </w:tc>
        <w:tc>
          <w:tcPr>
            <w:tcW w:w="5528" w:type="dxa"/>
            <w:shd w:val="clear" w:color="auto" w:fill="DBE5F1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ŞCOALA GIMNAZIALĂ SASCUT</w:t>
            </w:r>
          </w:p>
        </w:tc>
        <w:tc>
          <w:tcPr>
            <w:tcW w:w="1134" w:type="dxa"/>
            <w:shd w:val="clear" w:color="auto" w:fill="DBE5F1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DBE5F1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TROFEU</w:t>
            </w:r>
          </w:p>
        </w:tc>
      </w:tr>
      <w:tr w:rsidR="00BC473D" w:rsidRPr="00B30022" w:rsidTr="00BC473D">
        <w:tc>
          <w:tcPr>
            <w:tcW w:w="3027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„ALL FOR DANCE”-3 elevi</w:t>
            </w:r>
          </w:p>
        </w:tc>
        <w:tc>
          <w:tcPr>
            <w:tcW w:w="5528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COLEGIUL NAŢIONAL PEDAGOGIC „ŞTEFAN CEL MARE” BACĂU</w:t>
            </w:r>
          </w:p>
        </w:tc>
        <w:tc>
          <w:tcPr>
            <w:tcW w:w="1134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TROFEU</w:t>
            </w:r>
          </w:p>
        </w:tc>
      </w:tr>
    </w:tbl>
    <w:p w:rsidR="00BC473D" w:rsidRPr="00B30022" w:rsidRDefault="00BC473D" w:rsidP="00BC473D">
      <w:pPr>
        <w:spacing w:after="0"/>
        <w:rPr>
          <w:rFonts w:cs="Calibri"/>
          <w:b/>
          <w:sz w:val="20"/>
          <w:szCs w:val="20"/>
          <w:lang w:val="ro-RO"/>
        </w:rPr>
      </w:pPr>
    </w:p>
    <w:p w:rsidR="00BC473D" w:rsidRPr="00B30022" w:rsidRDefault="00BC473D" w:rsidP="00BC473D">
      <w:pPr>
        <w:spacing w:after="0"/>
        <w:rPr>
          <w:rFonts w:cs="Calibri"/>
          <w:b/>
          <w:sz w:val="20"/>
          <w:szCs w:val="20"/>
          <w:lang w:val="ro-RO"/>
        </w:rPr>
      </w:pPr>
    </w:p>
    <w:p w:rsidR="00BC473D" w:rsidRPr="00B30022" w:rsidRDefault="00BC473D" w:rsidP="00BC473D">
      <w:pPr>
        <w:shd w:val="clear" w:color="auto" w:fill="F2F2F2"/>
        <w:spacing w:after="0"/>
        <w:ind w:left="720"/>
        <w:rPr>
          <w:rFonts w:cs="Calibri"/>
          <w:b/>
          <w:sz w:val="20"/>
          <w:szCs w:val="20"/>
          <w:lang w:val="ro-RO"/>
        </w:rPr>
      </w:pPr>
      <w:r w:rsidRPr="00B30022">
        <w:rPr>
          <w:rFonts w:cs="Calibri"/>
          <w:b/>
          <w:sz w:val="20"/>
          <w:szCs w:val="20"/>
          <w:lang w:val="ro-RO"/>
        </w:rPr>
        <w:t>TEATRU</w:t>
      </w:r>
    </w:p>
    <w:p w:rsidR="00BC473D" w:rsidRPr="00B30022" w:rsidRDefault="00BC473D" w:rsidP="00BC473D">
      <w:pPr>
        <w:spacing w:after="0"/>
        <w:rPr>
          <w:rFonts w:cs="Calibri"/>
          <w:b/>
          <w:sz w:val="20"/>
          <w:szCs w:val="20"/>
          <w:lang w:val="ro-RO"/>
        </w:rPr>
      </w:pPr>
    </w:p>
    <w:tbl>
      <w:tblPr>
        <w:tblW w:w="10501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7"/>
        <w:gridCol w:w="5716"/>
        <w:gridCol w:w="692"/>
        <w:gridCol w:w="1066"/>
      </w:tblGrid>
      <w:tr w:rsidR="00BC473D" w:rsidRPr="00B30022" w:rsidTr="00BC473D"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Numele și prenumele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Unitatea de învătământ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Clasa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16"/>
                <w:szCs w:val="16"/>
                <w:lang w:val="ro-RO"/>
              </w:rPr>
              <w:t>CLASAMENT</w:t>
            </w:r>
          </w:p>
        </w:tc>
      </w:tr>
      <w:tr w:rsidR="00BC473D" w:rsidRPr="00B30022" w:rsidTr="00BC473D">
        <w:tc>
          <w:tcPr>
            <w:tcW w:w="3027" w:type="dxa"/>
            <w:shd w:val="clear" w:color="auto" w:fill="FFFF66"/>
            <w:vAlign w:val="center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APOSTU  MARIA</w:t>
            </w:r>
          </w:p>
        </w:tc>
        <w:tc>
          <w:tcPr>
            <w:tcW w:w="5716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COLEGIUL NAŢIONAL PEDAGOGIC „ŞTEFAN CEL MARE” BACĂU</w:t>
            </w:r>
          </w:p>
        </w:tc>
        <w:tc>
          <w:tcPr>
            <w:tcW w:w="692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X</w:t>
            </w:r>
          </w:p>
        </w:tc>
        <w:tc>
          <w:tcPr>
            <w:tcW w:w="1066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I</w:t>
            </w:r>
          </w:p>
        </w:tc>
      </w:tr>
    </w:tbl>
    <w:p w:rsidR="00BC473D" w:rsidRPr="00B30022" w:rsidRDefault="00BC473D" w:rsidP="00BC473D">
      <w:pPr>
        <w:spacing w:after="0"/>
        <w:rPr>
          <w:rFonts w:cs="Calibri"/>
          <w:b/>
          <w:sz w:val="20"/>
          <w:szCs w:val="20"/>
          <w:lang w:val="ro-RO"/>
        </w:rPr>
      </w:pPr>
    </w:p>
    <w:p w:rsidR="00BC473D" w:rsidRPr="00B30022" w:rsidRDefault="00BC473D" w:rsidP="00BC473D">
      <w:pPr>
        <w:shd w:val="clear" w:color="auto" w:fill="F2F2F2"/>
        <w:spacing w:after="0"/>
        <w:ind w:left="720"/>
        <w:rPr>
          <w:rFonts w:cs="Calibri"/>
          <w:b/>
          <w:sz w:val="20"/>
          <w:szCs w:val="20"/>
          <w:lang w:val="ro-RO"/>
        </w:rPr>
      </w:pPr>
      <w:r w:rsidRPr="00B30022">
        <w:rPr>
          <w:rFonts w:cs="Calibri"/>
          <w:b/>
          <w:sz w:val="20"/>
          <w:szCs w:val="20"/>
          <w:lang w:val="ro-RO"/>
        </w:rPr>
        <w:t xml:space="preserve">MUZICĂ UȘOARĂ </w:t>
      </w:r>
    </w:p>
    <w:p w:rsidR="00BC473D" w:rsidRPr="00B30022" w:rsidRDefault="00BC473D" w:rsidP="00BC473D">
      <w:pPr>
        <w:spacing w:after="0"/>
        <w:ind w:left="720"/>
        <w:rPr>
          <w:rFonts w:cs="Calibri"/>
          <w:b/>
          <w:sz w:val="20"/>
          <w:szCs w:val="20"/>
          <w:lang w:val="ro-RO"/>
        </w:rPr>
      </w:pPr>
    </w:p>
    <w:tbl>
      <w:tblPr>
        <w:tblW w:w="1049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5521"/>
        <w:gridCol w:w="725"/>
        <w:gridCol w:w="1276"/>
      </w:tblGrid>
      <w:tr w:rsidR="00BC473D" w:rsidRPr="00B30022" w:rsidTr="00BC473D">
        <w:tc>
          <w:tcPr>
            <w:tcW w:w="2977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Numele și prenumele</w:t>
            </w:r>
          </w:p>
        </w:tc>
        <w:tc>
          <w:tcPr>
            <w:tcW w:w="5521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Unitatea de învătământ</w:t>
            </w:r>
          </w:p>
        </w:tc>
        <w:tc>
          <w:tcPr>
            <w:tcW w:w="725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Clasa</w:t>
            </w:r>
          </w:p>
        </w:tc>
        <w:tc>
          <w:tcPr>
            <w:tcW w:w="1276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16"/>
                <w:szCs w:val="16"/>
                <w:lang w:val="ro-RO"/>
              </w:rPr>
              <w:t>CLASAMENT</w:t>
            </w:r>
          </w:p>
        </w:tc>
      </w:tr>
      <w:tr w:rsidR="00BC473D" w:rsidRPr="00B30022" w:rsidTr="00BC473D">
        <w:tc>
          <w:tcPr>
            <w:tcW w:w="2977" w:type="dxa"/>
            <w:shd w:val="clear" w:color="auto" w:fill="DBE5F1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 xml:space="preserve">ANGHEL ANDRADA </w:t>
            </w:r>
          </w:p>
        </w:tc>
        <w:tc>
          <w:tcPr>
            <w:tcW w:w="5521" w:type="dxa"/>
            <w:shd w:val="clear" w:color="auto" w:fill="DBE5F1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ŞCOALA GIMNAZIALĂ „ALEXANDRU IOAN CUZA” BACĂU</w:t>
            </w:r>
          </w:p>
        </w:tc>
        <w:tc>
          <w:tcPr>
            <w:tcW w:w="725" w:type="dxa"/>
            <w:shd w:val="clear" w:color="auto" w:fill="DBE5F1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III</w:t>
            </w:r>
          </w:p>
        </w:tc>
        <w:tc>
          <w:tcPr>
            <w:tcW w:w="1276" w:type="dxa"/>
            <w:shd w:val="clear" w:color="auto" w:fill="DBE5F1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TROFEU</w:t>
            </w:r>
          </w:p>
        </w:tc>
      </w:tr>
      <w:tr w:rsidR="00BC473D" w:rsidRPr="00B30022" w:rsidTr="00BC473D">
        <w:tc>
          <w:tcPr>
            <w:tcW w:w="2977" w:type="dxa"/>
            <w:shd w:val="clear" w:color="auto" w:fill="FDE9D9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 xml:space="preserve">ANGHEL MĂDĂLINA </w:t>
            </w:r>
          </w:p>
        </w:tc>
        <w:tc>
          <w:tcPr>
            <w:tcW w:w="5521" w:type="dxa"/>
            <w:shd w:val="clear" w:color="auto" w:fill="FDE9D9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COLEGIUL NAŢIONAL ARTĂ „GEORGE APOSTU”  BACĂU</w:t>
            </w:r>
          </w:p>
        </w:tc>
        <w:tc>
          <w:tcPr>
            <w:tcW w:w="725" w:type="dxa"/>
            <w:shd w:val="clear" w:color="auto" w:fill="FDE9D9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V</w:t>
            </w:r>
          </w:p>
        </w:tc>
        <w:tc>
          <w:tcPr>
            <w:tcW w:w="1276" w:type="dxa"/>
            <w:shd w:val="clear" w:color="auto" w:fill="FDE9D9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TROFEU</w:t>
            </w:r>
          </w:p>
        </w:tc>
      </w:tr>
      <w:tr w:rsidR="00BC473D" w:rsidRPr="00B30022" w:rsidTr="00BC473D">
        <w:tc>
          <w:tcPr>
            <w:tcW w:w="2977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 xml:space="preserve">MIRTI IOANA </w:t>
            </w:r>
          </w:p>
        </w:tc>
        <w:tc>
          <w:tcPr>
            <w:tcW w:w="5521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COLEGIUL NAŢIONAL ARTĂ „GEORGE APOSTU”  BACĂU</w:t>
            </w:r>
          </w:p>
        </w:tc>
        <w:tc>
          <w:tcPr>
            <w:tcW w:w="725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X</w:t>
            </w:r>
          </w:p>
        </w:tc>
        <w:tc>
          <w:tcPr>
            <w:tcW w:w="1276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TROFEU</w:t>
            </w:r>
          </w:p>
        </w:tc>
      </w:tr>
    </w:tbl>
    <w:p w:rsidR="00BC473D" w:rsidRPr="00B30022" w:rsidRDefault="00BC473D" w:rsidP="00BC473D">
      <w:pPr>
        <w:spacing w:after="0"/>
        <w:rPr>
          <w:rFonts w:cs="Calibri"/>
          <w:b/>
          <w:color w:val="FF0000"/>
          <w:sz w:val="20"/>
          <w:szCs w:val="20"/>
          <w:lang w:val="ro-RO"/>
        </w:rPr>
      </w:pPr>
    </w:p>
    <w:p w:rsidR="00BC473D" w:rsidRPr="00B30022" w:rsidRDefault="00BC473D" w:rsidP="00BC473D">
      <w:pPr>
        <w:spacing w:after="0"/>
        <w:rPr>
          <w:rFonts w:cs="Calibri"/>
          <w:b/>
          <w:color w:val="FF0000"/>
          <w:sz w:val="20"/>
          <w:szCs w:val="20"/>
          <w:lang w:val="ro-RO"/>
        </w:rPr>
      </w:pPr>
    </w:p>
    <w:p w:rsidR="00BC473D" w:rsidRPr="00B30022" w:rsidRDefault="00BC473D" w:rsidP="00BC473D">
      <w:pPr>
        <w:spacing w:after="0"/>
        <w:rPr>
          <w:rFonts w:cs="Calibri"/>
          <w:b/>
          <w:color w:val="FF0000"/>
          <w:sz w:val="20"/>
          <w:szCs w:val="20"/>
          <w:lang w:val="ro-RO"/>
        </w:rPr>
      </w:pPr>
    </w:p>
    <w:p w:rsidR="00BC473D" w:rsidRPr="00B30022" w:rsidRDefault="00BC473D" w:rsidP="00BC473D">
      <w:pPr>
        <w:shd w:val="clear" w:color="auto" w:fill="F2F2F2"/>
        <w:spacing w:after="0"/>
        <w:ind w:left="720"/>
        <w:rPr>
          <w:rFonts w:cs="Calibri"/>
          <w:b/>
          <w:sz w:val="20"/>
          <w:szCs w:val="20"/>
          <w:lang w:val="ro-RO"/>
        </w:rPr>
      </w:pPr>
      <w:r w:rsidRPr="00B30022">
        <w:rPr>
          <w:rFonts w:cs="Calibri"/>
          <w:b/>
          <w:sz w:val="20"/>
          <w:szCs w:val="20"/>
          <w:lang w:val="ro-RO"/>
        </w:rPr>
        <w:t xml:space="preserve">DANS MODERN  -  INDIVIDUAL </w:t>
      </w:r>
    </w:p>
    <w:p w:rsidR="00BC473D" w:rsidRPr="00B30022" w:rsidRDefault="00BC473D" w:rsidP="00BC473D">
      <w:pPr>
        <w:spacing w:after="0"/>
        <w:rPr>
          <w:rFonts w:cs="Calibri"/>
          <w:b/>
          <w:sz w:val="20"/>
          <w:szCs w:val="20"/>
          <w:lang w:val="ro-RO"/>
        </w:rPr>
      </w:pPr>
    </w:p>
    <w:tbl>
      <w:tblPr>
        <w:tblW w:w="10255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1"/>
        <w:gridCol w:w="5670"/>
        <w:gridCol w:w="708"/>
        <w:gridCol w:w="1276"/>
      </w:tblGrid>
      <w:tr w:rsidR="00BC473D" w:rsidRPr="00B30022" w:rsidTr="00BC473D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Numele și prenumele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Unitatea de învătământ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Clasa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16"/>
                <w:szCs w:val="16"/>
                <w:lang w:val="ro-RO"/>
              </w:rPr>
              <w:t>CLASAMENT</w:t>
            </w:r>
          </w:p>
        </w:tc>
      </w:tr>
      <w:tr w:rsidR="00BC473D" w:rsidRPr="00B30022" w:rsidTr="00BC473D"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 xml:space="preserve"> DASCĂLU REBECA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ACADEMIA DE DANS ADAMAS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I</w:t>
            </w:r>
          </w:p>
        </w:tc>
      </w:tr>
      <w:tr w:rsidR="00BC473D" w:rsidRPr="00B30022" w:rsidTr="00BC473D">
        <w:tc>
          <w:tcPr>
            <w:tcW w:w="2601" w:type="dxa"/>
            <w:tcBorders>
              <w:top w:val="single" w:sz="4" w:space="0" w:color="auto"/>
            </w:tcBorders>
            <w:shd w:val="clear" w:color="auto" w:fill="FDE9D9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GRIGORAŞ ANDRADA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DE9D9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COLEGIUL NAŢIONAL PEDAGOGIC „ŞTEFAN CEL MARE” BACĂU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DE9D9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VII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DE9D9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I</w:t>
            </w:r>
          </w:p>
        </w:tc>
      </w:tr>
      <w:tr w:rsidR="00BC473D" w:rsidRPr="00B30022" w:rsidTr="00BC473D">
        <w:tc>
          <w:tcPr>
            <w:tcW w:w="2601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CURCUDEL GEORGIANA</w:t>
            </w:r>
          </w:p>
        </w:tc>
        <w:tc>
          <w:tcPr>
            <w:tcW w:w="5670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COLEGIUL NAŢIONAL PEDAGOGIC „ŞTEFAN CEL MARE” BACĂU</w:t>
            </w:r>
          </w:p>
        </w:tc>
        <w:tc>
          <w:tcPr>
            <w:tcW w:w="708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X</w:t>
            </w:r>
          </w:p>
        </w:tc>
        <w:tc>
          <w:tcPr>
            <w:tcW w:w="1276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TROFEU</w:t>
            </w:r>
          </w:p>
        </w:tc>
      </w:tr>
    </w:tbl>
    <w:p w:rsidR="00BC473D" w:rsidRPr="00B30022" w:rsidRDefault="00BC473D" w:rsidP="00BC473D">
      <w:pPr>
        <w:spacing w:after="0"/>
        <w:ind w:left="720"/>
        <w:rPr>
          <w:rFonts w:cs="Calibri"/>
          <w:b/>
          <w:color w:val="FF0000"/>
          <w:sz w:val="20"/>
          <w:szCs w:val="20"/>
          <w:lang w:val="ro-RO"/>
        </w:rPr>
      </w:pPr>
    </w:p>
    <w:p w:rsidR="00BC473D" w:rsidRPr="00B30022" w:rsidRDefault="00BC473D" w:rsidP="00BC473D">
      <w:pPr>
        <w:spacing w:after="0"/>
        <w:ind w:left="720"/>
        <w:rPr>
          <w:rFonts w:cs="Calibri"/>
          <w:b/>
          <w:color w:val="FF0000"/>
          <w:sz w:val="20"/>
          <w:szCs w:val="20"/>
          <w:lang w:val="ro-RO"/>
        </w:rPr>
      </w:pPr>
    </w:p>
    <w:p w:rsidR="00BC473D" w:rsidRPr="00B30022" w:rsidRDefault="00BC473D" w:rsidP="00BC473D">
      <w:pPr>
        <w:spacing w:after="0"/>
        <w:ind w:left="720"/>
        <w:rPr>
          <w:rFonts w:cs="Calibri"/>
          <w:b/>
          <w:color w:val="FF0000"/>
          <w:sz w:val="20"/>
          <w:szCs w:val="20"/>
          <w:lang w:val="ro-RO"/>
        </w:rPr>
      </w:pPr>
    </w:p>
    <w:p w:rsidR="00BC473D" w:rsidRPr="00B30022" w:rsidRDefault="00BC473D" w:rsidP="00BC473D">
      <w:pPr>
        <w:spacing w:after="0"/>
        <w:ind w:left="720"/>
        <w:rPr>
          <w:rFonts w:cs="Calibri"/>
          <w:b/>
          <w:color w:val="FF0000"/>
          <w:sz w:val="20"/>
          <w:szCs w:val="20"/>
          <w:lang w:val="ro-RO"/>
        </w:rPr>
      </w:pPr>
    </w:p>
    <w:p w:rsidR="00BC473D" w:rsidRPr="00B30022" w:rsidRDefault="00BC473D" w:rsidP="00BC473D">
      <w:pPr>
        <w:spacing w:after="0"/>
        <w:ind w:left="720"/>
        <w:rPr>
          <w:rFonts w:cs="Calibri"/>
          <w:b/>
          <w:color w:val="FF0000"/>
          <w:sz w:val="20"/>
          <w:szCs w:val="20"/>
          <w:lang w:val="ro-RO"/>
        </w:rPr>
      </w:pPr>
    </w:p>
    <w:p w:rsidR="00BC473D" w:rsidRPr="00B30022" w:rsidRDefault="00BC473D" w:rsidP="00BC473D">
      <w:pPr>
        <w:shd w:val="clear" w:color="auto" w:fill="F2F2F2"/>
        <w:spacing w:after="0"/>
        <w:ind w:left="720"/>
        <w:rPr>
          <w:rFonts w:cs="Calibri"/>
          <w:b/>
          <w:sz w:val="20"/>
          <w:szCs w:val="20"/>
          <w:lang w:val="ro-RO"/>
        </w:rPr>
      </w:pPr>
      <w:r w:rsidRPr="00B30022">
        <w:rPr>
          <w:rFonts w:cs="Calibri"/>
          <w:b/>
          <w:sz w:val="20"/>
          <w:szCs w:val="20"/>
          <w:lang w:val="ro-RO"/>
        </w:rPr>
        <w:t>DANS MODERN  -  CLUBURI</w:t>
      </w:r>
    </w:p>
    <w:p w:rsidR="00BC473D" w:rsidRPr="00B30022" w:rsidRDefault="00BC473D" w:rsidP="00BC473D">
      <w:pPr>
        <w:spacing w:after="0"/>
        <w:ind w:left="720"/>
        <w:rPr>
          <w:rFonts w:cs="Calibri"/>
          <w:b/>
          <w:sz w:val="20"/>
          <w:szCs w:val="20"/>
          <w:lang w:val="ro-RO"/>
        </w:rPr>
      </w:pPr>
    </w:p>
    <w:tbl>
      <w:tblPr>
        <w:tblW w:w="10856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3"/>
        <w:gridCol w:w="5278"/>
        <w:gridCol w:w="1417"/>
        <w:gridCol w:w="1418"/>
      </w:tblGrid>
      <w:tr w:rsidR="00BC473D" w:rsidRPr="00B30022" w:rsidTr="00BC473D"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lastRenderedPageBreak/>
              <w:t>Numele și prenumele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Unitatea de învătământ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Clasa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16"/>
                <w:szCs w:val="16"/>
                <w:lang w:val="ro-RO"/>
              </w:rPr>
              <w:t>CLASAMENT</w:t>
            </w:r>
          </w:p>
        </w:tc>
      </w:tr>
      <w:tr w:rsidR="00BC473D" w:rsidRPr="00B30022" w:rsidTr="00BC473D">
        <w:tc>
          <w:tcPr>
            <w:tcW w:w="2743" w:type="dxa"/>
            <w:shd w:val="clear" w:color="auto" w:fill="auto"/>
          </w:tcPr>
          <w:p w:rsidR="00BC473D" w:rsidRPr="00B30022" w:rsidRDefault="00BC473D" w:rsidP="00BC473D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 xml:space="preserve">„DUO DANCE” </w:t>
            </w:r>
          </w:p>
        </w:tc>
        <w:tc>
          <w:tcPr>
            <w:tcW w:w="5278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ACADEMIA DE DANS ADAMAS”</w:t>
            </w:r>
          </w:p>
        </w:tc>
        <w:tc>
          <w:tcPr>
            <w:tcW w:w="1417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V,VIII</w:t>
            </w:r>
          </w:p>
        </w:tc>
        <w:tc>
          <w:tcPr>
            <w:tcW w:w="1418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II</w:t>
            </w:r>
          </w:p>
        </w:tc>
      </w:tr>
      <w:tr w:rsidR="00BC473D" w:rsidRPr="00B30022" w:rsidTr="00BC473D">
        <w:tc>
          <w:tcPr>
            <w:tcW w:w="2743" w:type="dxa"/>
            <w:shd w:val="clear" w:color="auto" w:fill="auto"/>
          </w:tcPr>
          <w:p w:rsidR="00BC473D" w:rsidRPr="00B30022" w:rsidRDefault="00BC473D" w:rsidP="00BC473D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 xml:space="preserve">„FIRSTEP BY DEEA MIDLE </w:t>
            </w:r>
          </w:p>
        </w:tc>
        <w:tc>
          <w:tcPr>
            <w:tcW w:w="5278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CLUBUL DE DANS „FIRSTEP BY DEEA”</w:t>
            </w:r>
          </w:p>
        </w:tc>
        <w:tc>
          <w:tcPr>
            <w:tcW w:w="1417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II-III</w:t>
            </w:r>
          </w:p>
        </w:tc>
        <w:tc>
          <w:tcPr>
            <w:tcW w:w="1418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II</w:t>
            </w:r>
          </w:p>
        </w:tc>
      </w:tr>
      <w:tr w:rsidR="00BC473D" w:rsidRPr="00B30022" w:rsidTr="00BC473D">
        <w:tc>
          <w:tcPr>
            <w:tcW w:w="2743" w:type="dxa"/>
            <w:shd w:val="clear" w:color="auto" w:fill="auto"/>
          </w:tcPr>
          <w:p w:rsidR="00BC473D" w:rsidRPr="00B30022" w:rsidRDefault="00BC473D" w:rsidP="00BC473D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„FIRSTEP BY DEEA JUNIOR</w:t>
            </w:r>
          </w:p>
        </w:tc>
        <w:tc>
          <w:tcPr>
            <w:tcW w:w="5278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CLUBUL DE DANS „FIRSTEP BY DEEA”</w:t>
            </w:r>
          </w:p>
        </w:tc>
        <w:tc>
          <w:tcPr>
            <w:tcW w:w="1417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III-IV</w:t>
            </w:r>
          </w:p>
        </w:tc>
        <w:tc>
          <w:tcPr>
            <w:tcW w:w="1418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I</w:t>
            </w:r>
          </w:p>
        </w:tc>
      </w:tr>
      <w:tr w:rsidR="00BC473D" w:rsidRPr="00B30022" w:rsidTr="00BC473D">
        <w:tc>
          <w:tcPr>
            <w:tcW w:w="2743" w:type="dxa"/>
            <w:shd w:val="clear" w:color="auto" w:fill="auto"/>
          </w:tcPr>
          <w:p w:rsidR="00BC473D" w:rsidRPr="00B30022" w:rsidRDefault="00BC473D" w:rsidP="00BC473D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 xml:space="preserve">„HAKA GIRLS” </w:t>
            </w:r>
          </w:p>
        </w:tc>
        <w:tc>
          <w:tcPr>
            <w:tcW w:w="5278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„HAKA CLUB”</w:t>
            </w:r>
          </w:p>
        </w:tc>
        <w:tc>
          <w:tcPr>
            <w:tcW w:w="1417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IX-XII</w:t>
            </w:r>
          </w:p>
        </w:tc>
        <w:tc>
          <w:tcPr>
            <w:tcW w:w="1418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II</w:t>
            </w:r>
          </w:p>
        </w:tc>
      </w:tr>
      <w:tr w:rsidR="00BC473D" w:rsidRPr="00B30022" w:rsidTr="00BC473D">
        <w:tc>
          <w:tcPr>
            <w:tcW w:w="2743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 xml:space="preserve">„TZUNAMY GIRLS” </w:t>
            </w:r>
          </w:p>
        </w:tc>
        <w:tc>
          <w:tcPr>
            <w:tcW w:w="5278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„PALATUL COPIILOR”</w:t>
            </w:r>
          </w:p>
        </w:tc>
        <w:tc>
          <w:tcPr>
            <w:tcW w:w="1417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VII,IX,X,XII</w:t>
            </w:r>
          </w:p>
        </w:tc>
        <w:tc>
          <w:tcPr>
            <w:tcW w:w="1418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I</w:t>
            </w:r>
          </w:p>
        </w:tc>
      </w:tr>
      <w:tr w:rsidR="00BC473D" w:rsidRPr="00B30022" w:rsidTr="00BC473D">
        <w:tc>
          <w:tcPr>
            <w:tcW w:w="2743" w:type="dxa"/>
            <w:shd w:val="clear" w:color="auto" w:fill="auto"/>
          </w:tcPr>
          <w:p w:rsidR="00BC473D" w:rsidRPr="00B30022" w:rsidRDefault="00BC473D" w:rsidP="00BC473D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„TAO  DANCE CREW”</w:t>
            </w:r>
          </w:p>
        </w:tc>
        <w:tc>
          <w:tcPr>
            <w:tcW w:w="5278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„ACADEMIA DE DANS ADAMAS”</w:t>
            </w:r>
          </w:p>
        </w:tc>
        <w:tc>
          <w:tcPr>
            <w:tcW w:w="1417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VI,VII,VIII.IX,X</w:t>
            </w:r>
          </w:p>
        </w:tc>
        <w:tc>
          <w:tcPr>
            <w:tcW w:w="1418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I</w:t>
            </w:r>
          </w:p>
        </w:tc>
      </w:tr>
      <w:tr w:rsidR="00BC473D" w:rsidRPr="00B30022" w:rsidTr="00BC473D">
        <w:tc>
          <w:tcPr>
            <w:tcW w:w="2743" w:type="dxa"/>
            <w:shd w:val="clear" w:color="auto" w:fill="auto"/>
          </w:tcPr>
          <w:p w:rsidR="00BC473D" w:rsidRPr="00B30022" w:rsidRDefault="00BC473D" w:rsidP="00BC473D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 xml:space="preserve">„FIRSTEP BY DEEA ADVANCE </w:t>
            </w:r>
          </w:p>
        </w:tc>
        <w:tc>
          <w:tcPr>
            <w:tcW w:w="5278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„CLUBUL DE DANS „FIRSTEP BY DEEA”</w:t>
            </w:r>
          </w:p>
        </w:tc>
        <w:tc>
          <w:tcPr>
            <w:tcW w:w="1417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IV,V,VII,VIII,IX,</w:t>
            </w:r>
          </w:p>
        </w:tc>
        <w:tc>
          <w:tcPr>
            <w:tcW w:w="1418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I</w:t>
            </w:r>
          </w:p>
        </w:tc>
      </w:tr>
      <w:tr w:rsidR="00BC473D" w:rsidRPr="00B30022" w:rsidTr="00BC473D">
        <w:tc>
          <w:tcPr>
            <w:tcW w:w="2743" w:type="dxa"/>
            <w:shd w:val="clear" w:color="auto" w:fill="auto"/>
          </w:tcPr>
          <w:p w:rsidR="00BC473D" w:rsidRPr="00B30022" w:rsidRDefault="00BC473D" w:rsidP="00BC473D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„FIRST STEP BY DEEA”</w:t>
            </w:r>
          </w:p>
        </w:tc>
        <w:tc>
          <w:tcPr>
            <w:tcW w:w="5278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„FIRST STEP BY DEEA”</w:t>
            </w:r>
          </w:p>
        </w:tc>
        <w:tc>
          <w:tcPr>
            <w:tcW w:w="1417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IX-XII</w:t>
            </w:r>
          </w:p>
        </w:tc>
        <w:tc>
          <w:tcPr>
            <w:tcW w:w="1418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I</w:t>
            </w:r>
          </w:p>
        </w:tc>
      </w:tr>
    </w:tbl>
    <w:p w:rsidR="00BC473D" w:rsidRPr="00B30022" w:rsidRDefault="00BC473D" w:rsidP="00BC473D">
      <w:pPr>
        <w:spacing w:after="0"/>
        <w:ind w:left="720"/>
        <w:rPr>
          <w:rFonts w:cs="Calibri"/>
          <w:b/>
          <w:color w:val="FF0000"/>
          <w:sz w:val="20"/>
          <w:szCs w:val="20"/>
          <w:lang w:val="ro-RO"/>
        </w:rPr>
      </w:pPr>
    </w:p>
    <w:p w:rsidR="00BC473D" w:rsidRPr="00B30022" w:rsidRDefault="00BC473D" w:rsidP="00BC473D">
      <w:pPr>
        <w:shd w:val="clear" w:color="auto" w:fill="F2F2F2"/>
        <w:spacing w:after="0"/>
        <w:ind w:left="720"/>
        <w:rPr>
          <w:rFonts w:cs="Calibri"/>
          <w:b/>
          <w:sz w:val="20"/>
          <w:szCs w:val="20"/>
          <w:lang w:val="ro-RO"/>
        </w:rPr>
      </w:pPr>
      <w:r w:rsidRPr="00B30022">
        <w:rPr>
          <w:rFonts w:cs="Calibri"/>
          <w:b/>
          <w:sz w:val="20"/>
          <w:szCs w:val="20"/>
          <w:lang w:val="ro-RO"/>
        </w:rPr>
        <w:t xml:space="preserve">MUZICĂ INSTRUMENTALĂ  </w:t>
      </w:r>
    </w:p>
    <w:p w:rsidR="00BC473D" w:rsidRPr="00B30022" w:rsidRDefault="00BC473D" w:rsidP="00BC473D">
      <w:pPr>
        <w:spacing w:after="0"/>
        <w:rPr>
          <w:rFonts w:cs="Calibri"/>
          <w:b/>
          <w:sz w:val="20"/>
          <w:szCs w:val="20"/>
          <w:lang w:val="ro-RO"/>
        </w:rPr>
      </w:pPr>
    </w:p>
    <w:tbl>
      <w:tblPr>
        <w:tblW w:w="10576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8"/>
        <w:gridCol w:w="4479"/>
        <w:gridCol w:w="709"/>
        <w:gridCol w:w="964"/>
        <w:gridCol w:w="510"/>
        <w:gridCol w:w="1306"/>
      </w:tblGrid>
      <w:tr w:rsidR="00BC473D" w:rsidRPr="00B30022" w:rsidTr="00FD4859">
        <w:trPr>
          <w:cantSplit/>
          <w:trHeight w:val="1020"/>
        </w:trPr>
        <w:tc>
          <w:tcPr>
            <w:tcW w:w="2608" w:type="dxa"/>
            <w:shd w:val="clear" w:color="auto" w:fill="auto"/>
            <w:vAlign w:val="center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B30022">
              <w:rPr>
                <w:b/>
                <w:sz w:val="20"/>
                <w:szCs w:val="20"/>
                <w:lang w:val="ro-RO"/>
              </w:rPr>
              <w:t>Numele și prenumele</w:t>
            </w:r>
          </w:p>
        </w:tc>
        <w:tc>
          <w:tcPr>
            <w:tcW w:w="4479" w:type="dxa"/>
            <w:shd w:val="clear" w:color="auto" w:fill="auto"/>
            <w:vAlign w:val="center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B30022">
              <w:rPr>
                <w:b/>
                <w:sz w:val="20"/>
                <w:szCs w:val="20"/>
                <w:lang w:val="ro-RO"/>
              </w:rPr>
              <w:t>Unitatea de învătământ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B30022">
              <w:rPr>
                <w:b/>
                <w:sz w:val="20"/>
                <w:szCs w:val="20"/>
                <w:lang w:val="ro-RO"/>
              </w:rPr>
              <w:t>Clasa</w:t>
            </w:r>
          </w:p>
        </w:tc>
        <w:tc>
          <w:tcPr>
            <w:tcW w:w="964" w:type="dxa"/>
            <w:shd w:val="clear" w:color="auto" w:fill="auto"/>
            <w:textDirection w:val="btLr"/>
            <w:vAlign w:val="center"/>
          </w:tcPr>
          <w:p w:rsidR="00BC473D" w:rsidRPr="00B30022" w:rsidRDefault="00BC473D" w:rsidP="00FD4859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  <w:lang w:val="ro-RO"/>
              </w:rPr>
            </w:pPr>
            <w:r w:rsidRPr="00B30022">
              <w:rPr>
                <w:b/>
                <w:sz w:val="16"/>
                <w:szCs w:val="16"/>
                <w:lang w:val="ro-RO"/>
              </w:rPr>
              <w:t>Instrument</w:t>
            </w: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BC473D" w:rsidRPr="00B30022" w:rsidRDefault="00BC473D" w:rsidP="00FD4859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  <w:lang w:val="ro-RO"/>
              </w:rPr>
            </w:pPr>
            <w:r w:rsidRPr="00B30022">
              <w:rPr>
                <w:b/>
                <w:sz w:val="16"/>
                <w:szCs w:val="16"/>
                <w:lang w:val="ro-RO"/>
              </w:rPr>
              <w:t>An de studiu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16"/>
                <w:szCs w:val="16"/>
                <w:lang w:val="ro-RO"/>
              </w:rPr>
              <w:t>CLASAMENT</w:t>
            </w:r>
          </w:p>
        </w:tc>
      </w:tr>
      <w:tr w:rsidR="00BC473D" w:rsidRPr="00B30022" w:rsidTr="00FD4859">
        <w:tc>
          <w:tcPr>
            <w:tcW w:w="2608" w:type="dxa"/>
            <w:shd w:val="clear" w:color="auto" w:fill="FDE9D9"/>
          </w:tcPr>
          <w:p w:rsidR="00BC473D" w:rsidRPr="00B30022" w:rsidRDefault="00BC473D" w:rsidP="00FD485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B30022">
              <w:rPr>
                <w:sz w:val="20"/>
                <w:szCs w:val="20"/>
                <w:lang w:val="ro-RO"/>
              </w:rPr>
              <w:t xml:space="preserve">LUNGU MELANIA </w:t>
            </w:r>
          </w:p>
        </w:tc>
        <w:tc>
          <w:tcPr>
            <w:tcW w:w="4479" w:type="dxa"/>
            <w:shd w:val="clear" w:color="auto" w:fill="FDE9D9"/>
          </w:tcPr>
          <w:p w:rsidR="00BC473D" w:rsidRPr="00B30022" w:rsidRDefault="00BC473D" w:rsidP="00FD485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B30022">
              <w:rPr>
                <w:sz w:val="20"/>
                <w:szCs w:val="20"/>
                <w:lang w:val="ro-RO"/>
              </w:rPr>
              <w:t>C.N.  ,,GH.VRANCEANU’’</w:t>
            </w:r>
          </w:p>
        </w:tc>
        <w:tc>
          <w:tcPr>
            <w:tcW w:w="709" w:type="dxa"/>
            <w:shd w:val="clear" w:color="auto" w:fill="FDE9D9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B30022">
              <w:rPr>
                <w:sz w:val="20"/>
                <w:szCs w:val="20"/>
                <w:lang w:val="ro-RO"/>
              </w:rPr>
              <w:t>VII</w:t>
            </w:r>
          </w:p>
        </w:tc>
        <w:tc>
          <w:tcPr>
            <w:tcW w:w="964" w:type="dxa"/>
            <w:shd w:val="clear" w:color="auto" w:fill="FDE9D9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B30022">
              <w:rPr>
                <w:sz w:val="20"/>
                <w:szCs w:val="20"/>
                <w:lang w:val="ro-RO"/>
              </w:rPr>
              <w:t>PIAN</w:t>
            </w:r>
          </w:p>
        </w:tc>
        <w:tc>
          <w:tcPr>
            <w:tcW w:w="510" w:type="dxa"/>
            <w:shd w:val="clear" w:color="auto" w:fill="FDE9D9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B30022">
              <w:rPr>
                <w:sz w:val="20"/>
                <w:szCs w:val="20"/>
                <w:lang w:val="ro-RO"/>
              </w:rPr>
              <w:t>VII</w:t>
            </w:r>
          </w:p>
        </w:tc>
        <w:tc>
          <w:tcPr>
            <w:tcW w:w="1306" w:type="dxa"/>
            <w:shd w:val="clear" w:color="auto" w:fill="FDE9D9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B30022">
              <w:rPr>
                <w:b/>
                <w:sz w:val="20"/>
                <w:szCs w:val="20"/>
                <w:lang w:val="ro-RO"/>
              </w:rPr>
              <w:t>TROFEU</w:t>
            </w:r>
          </w:p>
        </w:tc>
      </w:tr>
      <w:tr w:rsidR="00BC473D" w:rsidRPr="00B30022" w:rsidTr="00FD4859">
        <w:tc>
          <w:tcPr>
            <w:tcW w:w="2608" w:type="dxa"/>
            <w:shd w:val="clear" w:color="auto" w:fill="DBE5F1"/>
          </w:tcPr>
          <w:p w:rsidR="00BC473D" w:rsidRPr="00B30022" w:rsidRDefault="00BC473D" w:rsidP="00FD485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B30022">
              <w:rPr>
                <w:sz w:val="20"/>
                <w:szCs w:val="20"/>
                <w:lang w:val="ro-RO"/>
              </w:rPr>
              <w:t>GRIGORE LUCA ŞTEFAN</w:t>
            </w:r>
          </w:p>
        </w:tc>
        <w:tc>
          <w:tcPr>
            <w:tcW w:w="4479" w:type="dxa"/>
            <w:shd w:val="clear" w:color="auto" w:fill="DBE5F1"/>
          </w:tcPr>
          <w:p w:rsidR="00BC473D" w:rsidRPr="00B30022" w:rsidRDefault="00BC473D" w:rsidP="00FD485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B30022">
              <w:rPr>
                <w:sz w:val="20"/>
                <w:szCs w:val="20"/>
                <w:lang w:val="ro-RO"/>
              </w:rPr>
              <w:t>ŞCOALA GIMNAZIALĂ ,,AL. IOAN CUZA’’ BACĂU</w:t>
            </w:r>
          </w:p>
        </w:tc>
        <w:tc>
          <w:tcPr>
            <w:tcW w:w="709" w:type="dxa"/>
            <w:shd w:val="clear" w:color="auto" w:fill="DBE5F1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B30022">
              <w:rPr>
                <w:sz w:val="20"/>
                <w:szCs w:val="20"/>
                <w:lang w:val="ro-RO"/>
              </w:rPr>
              <w:t>II</w:t>
            </w:r>
          </w:p>
        </w:tc>
        <w:tc>
          <w:tcPr>
            <w:tcW w:w="964" w:type="dxa"/>
            <w:shd w:val="clear" w:color="auto" w:fill="DBE5F1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B30022">
              <w:rPr>
                <w:sz w:val="20"/>
                <w:szCs w:val="20"/>
                <w:lang w:val="ro-RO"/>
              </w:rPr>
              <w:t>CHITARĂ</w:t>
            </w:r>
          </w:p>
        </w:tc>
        <w:tc>
          <w:tcPr>
            <w:tcW w:w="510" w:type="dxa"/>
            <w:shd w:val="clear" w:color="auto" w:fill="DBE5F1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B30022">
              <w:rPr>
                <w:sz w:val="20"/>
                <w:szCs w:val="20"/>
                <w:lang w:val="ro-RO"/>
              </w:rPr>
              <w:t>II</w:t>
            </w:r>
          </w:p>
        </w:tc>
        <w:tc>
          <w:tcPr>
            <w:tcW w:w="1306" w:type="dxa"/>
            <w:shd w:val="clear" w:color="auto" w:fill="DBE5F1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B30022">
              <w:rPr>
                <w:b/>
                <w:sz w:val="20"/>
                <w:szCs w:val="20"/>
                <w:lang w:val="ro-RO"/>
              </w:rPr>
              <w:t>I</w:t>
            </w:r>
          </w:p>
        </w:tc>
      </w:tr>
      <w:tr w:rsidR="00BC473D" w:rsidRPr="00B30022" w:rsidTr="00FD4859">
        <w:tc>
          <w:tcPr>
            <w:tcW w:w="2608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B30022">
              <w:rPr>
                <w:sz w:val="20"/>
                <w:szCs w:val="20"/>
                <w:lang w:val="ro-RO"/>
              </w:rPr>
              <w:t>VIDRAŞCU GHE. DRAGOŞ</w:t>
            </w:r>
          </w:p>
        </w:tc>
        <w:tc>
          <w:tcPr>
            <w:tcW w:w="4479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rPr>
                <w:lang w:val="ro-RO"/>
              </w:rPr>
            </w:pPr>
            <w:r w:rsidRPr="00B30022">
              <w:rPr>
                <w:sz w:val="20"/>
                <w:szCs w:val="20"/>
                <w:lang w:val="ro-RO"/>
              </w:rPr>
              <w:t xml:space="preserve">C. N. PEDAGOGIC „ŞTEFAN CEL MARE” BACĂU </w:t>
            </w:r>
          </w:p>
        </w:tc>
        <w:tc>
          <w:tcPr>
            <w:tcW w:w="709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B30022">
              <w:rPr>
                <w:sz w:val="20"/>
                <w:szCs w:val="20"/>
                <w:lang w:val="ro-RO"/>
              </w:rPr>
              <w:t>IX</w:t>
            </w:r>
          </w:p>
        </w:tc>
        <w:tc>
          <w:tcPr>
            <w:tcW w:w="964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sz w:val="18"/>
                <w:szCs w:val="18"/>
                <w:lang w:val="ro-RO"/>
              </w:rPr>
            </w:pPr>
            <w:r w:rsidRPr="00B30022">
              <w:rPr>
                <w:sz w:val="18"/>
                <w:szCs w:val="18"/>
                <w:lang w:val="ro-RO"/>
              </w:rPr>
              <w:t>CLARINET</w:t>
            </w:r>
          </w:p>
        </w:tc>
        <w:tc>
          <w:tcPr>
            <w:tcW w:w="510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B30022">
              <w:rPr>
                <w:sz w:val="20"/>
                <w:szCs w:val="20"/>
                <w:lang w:val="ro-RO"/>
              </w:rPr>
              <w:t>IV</w:t>
            </w:r>
          </w:p>
        </w:tc>
        <w:tc>
          <w:tcPr>
            <w:tcW w:w="1306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B30022">
              <w:rPr>
                <w:b/>
                <w:sz w:val="20"/>
                <w:szCs w:val="20"/>
                <w:lang w:val="ro-RO"/>
              </w:rPr>
              <w:t>I</w:t>
            </w:r>
          </w:p>
        </w:tc>
      </w:tr>
      <w:tr w:rsidR="00BC473D" w:rsidRPr="00B30022" w:rsidTr="00FD4859">
        <w:tc>
          <w:tcPr>
            <w:tcW w:w="2608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B30022">
              <w:rPr>
                <w:sz w:val="20"/>
                <w:szCs w:val="20"/>
                <w:lang w:val="ro-RO"/>
              </w:rPr>
              <w:t>LĂCĂTUŞU IUSTINA PETRINA</w:t>
            </w:r>
          </w:p>
        </w:tc>
        <w:tc>
          <w:tcPr>
            <w:tcW w:w="4479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rPr>
                <w:lang w:val="ro-RO"/>
              </w:rPr>
            </w:pPr>
            <w:r w:rsidRPr="00B30022">
              <w:rPr>
                <w:sz w:val="20"/>
                <w:szCs w:val="20"/>
                <w:lang w:val="ro-RO"/>
              </w:rPr>
              <w:t xml:space="preserve">C. N. PEDAGOGIC „ŞTEFAN CEL MARE” BACĂU </w:t>
            </w:r>
          </w:p>
        </w:tc>
        <w:tc>
          <w:tcPr>
            <w:tcW w:w="709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B30022">
              <w:rPr>
                <w:sz w:val="20"/>
                <w:szCs w:val="20"/>
                <w:lang w:val="ro-RO"/>
              </w:rPr>
              <w:t>X</w:t>
            </w:r>
          </w:p>
        </w:tc>
        <w:tc>
          <w:tcPr>
            <w:tcW w:w="964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sz w:val="18"/>
                <w:szCs w:val="18"/>
                <w:lang w:val="ro-RO"/>
              </w:rPr>
            </w:pPr>
            <w:r w:rsidRPr="00B30022">
              <w:rPr>
                <w:sz w:val="18"/>
                <w:szCs w:val="18"/>
                <w:lang w:val="ro-RO"/>
              </w:rPr>
              <w:t>SAXOFON</w:t>
            </w:r>
          </w:p>
        </w:tc>
        <w:tc>
          <w:tcPr>
            <w:tcW w:w="510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B30022">
              <w:rPr>
                <w:sz w:val="20"/>
                <w:szCs w:val="20"/>
                <w:lang w:val="ro-RO"/>
              </w:rPr>
              <w:t>II</w:t>
            </w:r>
          </w:p>
        </w:tc>
        <w:tc>
          <w:tcPr>
            <w:tcW w:w="1306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b/>
                <w:sz w:val="20"/>
                <w:szCs w:val="20"/>
                <w:lang w:val="ro-RO"/>
              </w:rPr>
            </w:pPr>
            <w:r w:rsidRPr="00B30022">
              <w:rPr>
                <w:b/>
                <w:sz w:val="20"/>
                <w:szCs w:val="20"/>
                <w:lang w:val="ro-RO"/>
              </w:rPr>
              <w:t>I</w:t>
            </w:r>
          </w:p>
        </w:tc>
      </w:tr>
    </w:tbl>
    <w:p w:rsidR="00BC473D" w:rsidRPr="00B30022" w:rsidRDefault="00BC473D" w:rsidP="00BC473D">
      <w:pPr>
        <w:spacing w:after="0"/>
        <w:rPr>
          <w:rFonts w:cs="Calibri"/>
          <w:sz w:val="20"/>
          <w:szCs w:val="20"/>
          <w:lang w:val="ro-RO"/>
        </w:rPr>
      </w:pPr>
    </w:p>
    <w:p w:rsidR="00BC473D" w:rsidRPr="00B30022" w:rsidRDefault="00BC473D" w:rsidP="00BC473D">
      <w:pPr>
        <w:shd w:val="clear" w:color="auto" w:fill="F2F2F2"/>
        <w:spacing w:after="0"/>
        <w:ind w:left="720"/>
        <w:rPr>
          <w:rFonts w:cs="Calibri"/>
          <w:b/>
          <w:sz w:val="20"/>
          <w:szCs w:val="20"/>
          <w:lang w:val="ro-RO"/>
        </w:rPr>
      </w:pPr>
      <w:r w:rsidRPr="00B30022">
        <w:rPr>
          <w:rFonts w:cs="Calibri"/>
          <w:b/>
          <w:sz w:val="20"/>
          <w:szCs w:val="20"/>
          <w:lang w:val="ro-RO"/>
        </w:rPr>
        <w:t xml:space="preserve">MUZICĂ VOCAL-INSTRUMENTALĂ </w:t>
      </w:r>
    </w:p>
    <w:p w:rsidR="00BC473D" w:rsidRPr="00B30022" w:rsidRDefault="00BC473D" w:rsidP="00BC473D">
      <w:pPr>
        <w:spacing w:after="0"/>
        <w:ind w:left="720"/>
        <w:rPr>
          <w:rFonts w:cs="Calibri"/>
          <w:b/>
          <w:sz w:val="20"/>
          <w:szCs w:val="20"/>
          <w:lang w:val="ro-RO"/>
        </w:rPr>
      </w:pPr>
    </w:p>
    <w:tbl>
      <w:tblPr>
        <w:tblW w:w="11106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94"/>
        <w:gridCol w:w="5528"/>
        <w:gridCol w:w="680"/>
        <w:gridCol w:w="1304"/>
      </w:tblGrid>
      <w:tr w:rsidR="00BC473D" w:rsidRPr="00B30022" w:rsidTr="00BC473D">
        <w:tc>
          <w:tcPr>
            <w:tcW w:w="3594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Numele și prenumele</w:t>
            </w:r>
          </w:p>
        </w:tc>
        <w:tc>
          <w:tcPr>
            <w:tcW w:w="5528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Unitatea de învătământ</w:t>
            </w:r>
          </w:p>
        </w:tc>
        <w:tc>
          <w:tcPr>
            <w:tcW w:w="680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Clasa</w:t>
            </w:r>
          </w:p>
        </w:tc>
        <w:tc>
          <w:tcPr>
            <w:tcW w:w="1304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16"/>
                <w:szCs w:val="16"/>
                <w:lang w:val="ro-RO"/>
              </w:rPr>
              <w:t>CLASAMENT</w:t>
            </w:r>
          </w:p>
        </w:tc>
      </w:tr>
      <w:tr w:rsidR="00BC473D" w:rsidRPr="00B30022" w:rsidTr="00BC473D">
        <w:tc>
          <w:tcPr>
            <w:tcW w:w="3594" w:type="dxa"/>
            <w:shd w:val="clear" w:color="auto" w:fill="FDE9D9"/>
            <w:vAlign w:val="center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POPA ANDREI IONUŢ</w:t>
            </w:r>
          </w:p>
        </w:tc>
        <w:tc>
          <w:tcPr>
            <w:tcW w:w="5528" w:type="dxa"/>
            <w:shd w:val="clear" w:color="auto" w:fill="FDE9D9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ŞCOALA GIMNAZIALĂ „GEORGE ENESCU” MOINEŞTI</w:t>
            </w:r>
          </w:p>
        </w:tc>
        <w:tc>
          <w:tcPr>
            <w:tcW w:w="680" w:type="dxa"/>
            <w:shd w:val="clear" w:color="auto" w:fill="FDE9D9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V</w:t>
            </w:r>
          </w:p>
        </w:tc>
        <w:tc>
          <w:tcPr>
            <w:tcW w:w="1304" w:type="dxa"/>
            <w:shd w:val="clear" w:color="auto" w:fill="FDE9D9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I</w:t>
            </w:r>
          </w:p>
        </w:tc>
      </w:tr>
      <w:tr w:rsidR="00BC473D" w:rsidRPr="00B30022" w:rsidTr="00BC473D">
        <w:tc>
          <w:tcPr>
            <w:tcW w:w="3594" w:type="dxa"/>
            <w:shd w:val="clear" w:color="auto" w:fill="FDE9D9"/>
            <w:vAlign w:val="center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 xml:space="preserve">COLCERU DRAGOŞ </w:t>
            </w:r>
          </w:p>
        </w:tc>
        <w:tc>
          <w:tcPr>
            <w:tcW w:w="5528" w:type="dxa"/>
            <w:shd w:val="clear" w:color="auto" w:fill="FDE9D9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ŞCOALA GIMNAZIALĂ „GEORGE ENESCU” MOINEŞTI</w:t>
            </w:r>
          </w:p>
        </w:tc>
        <w:tc>
          <w:tcPr>
            <w:tcW w:w="680" w:type="dxa"/>
            <w:shd w:val="clear" w:color="auto" w:fill="FDE9D9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VIII</w:t>
            </w:r>
          </w:p>
        </w:tc>
        <w:tc>
          <w:tcPr>
            <w:tcW w:w="1304" w:type="dxa"/>
            <w:shd w:val="clear" w:color="auto" w:fill="FDE9D9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I</w:t>
            </w:r>
          </w:p>
        </w:tc>
      </w:tr>
      <w:tr w:rsidR="00BC473D" w:rsidRPr="00B30022" w:rsidTr="00BC473D">
        <w:tc>
          <w:tcPr>
            <w:tcW w:w="3594" w:type="dxa"/>
            <w:shd w:val="clear" w:color="auto" w:fill="FFFF66"/>
            <w:vAlign w:val="center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MÂRCA FLORINA, IANCU ANDREEA</w:t>
            </w:r>
          </w:p>
        </w:tc>
        <w:tc>
          <w:tcPr>
            <w:tcW w:w="5528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COLEGIUL NAŢIONAL PEDAGOGIC „ŞTEFAN CEL MARE” BACĂU</w:t>
            </w:r>
          </w:p>
        </w:tc>
        <w:tc>
          <w:tcPr>
            <w:tcW w:w="680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XII</w:t>
            </w:r>
          </w:p>
        </w:tc>
        <w:tc>
          <w:tcPr>
            <w:tcW w:w="1304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I</w:t>
            </w:r>
          </w:p>
        </w:tc>
      </w:tr>
      <w:tr w:rsidR="00BC473D" w:rsidRPr="00B30022" w:rsidTr="00BC473D">
        <w:tc>
          <w:tcPr>
            <w:tcW w:w="3594" w:type="dxa"/>
            <w:shd w:val="clear" w:color="auto" w:fill="FFFF66"/>
            <w:vAlign w:val="center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CORNEANU MĂDĂLIN, DINU EMANUELA</w:t>
            </w:r>
          </w:p>
        </w:tc>
        <w:tc>
          <w:tcPr>
            <w:tcW w:w="5528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COLEGIUL NAŢIONAL PEDAGOGIC „ŞTEFAN CEL MARE” BACĂU</w:t>
            </w:r>
          </w:p>
        </w:tc>
        <w:tc>
          <w:tcPr>
            <w:tcW w:w="680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XII</w:t>
            </w:r>
          </w:p>
        </w:tc>
        <w:tc>
          <w:tcPr>
            <w:tcW w:w="1304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I</w:t>
            </w:r>
          </w:p>
        </w:tc>
      </w:tr>
      <w:tr w:rsidR="00BC473D" w:rsidRPr="00B30022" w:rsidTr="00BC473D">
        <w:tc>
          <w:tcPr>
            <w:tcW w:w="3594" w:type="dxa"/>
            <w:shd w:val="clear" w:color="auto" w:fill="FFFF66"/>
            <w:vAlign w:val="center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DRILEA ALEXANDRU</w:t>
            </w:r>
          </w:p>
        </w:tc>
        <w:tc>
          <w:tcPr>
            <w:tcW w:w="5528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COLEGIUL TEHNIC „DIMITRIE GHIKA ” COMĂNEŞTI</w:t>
            </w:r>
          </w:p>
        </w:tc>
        <w:tc>
          <w:tcPr>
            <w:tcW w:w="680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XI</w:t>
            </w:r>
          </w:p>
        </w:tc>
        <w:tc>
          <w:tcPr>
            <w:tcW w:w="1304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I</w:t>
            </w:r>
          </w:p>
        </w:tc>
      </w:tr>
      <w:tr w:rsidR="00BC473D" w:rsidRPr="00B30022" w:rsidTr="00BC473D">
        <w:tc>
          <w:tcPr>
            <w:tcW w:w="3594" w:type="dxa"/>
            <w:shd w:val="clear" w:color="auto" w:fill="FFFF66"/>
            <w:vAlign w:val="center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MAREŞ MIRUNA</w:t>
            </w:r>
          </w:p>
        </w:tc>
        <w:tc>
          <w:tcPr>
            <w:tcW w:w="5528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COLEGIUL NAŢIONAL PEDAGOGIC „ŞTEFAN CEL MARE” BACĂU</w:t>
            </w:r>
          </w:p>
        </w:tc>
        <w:tc>
          <w:tcPr>
            <w:tcW w:w="680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XII</w:t>
            </w:r>
          </w:p>
        </w:tc>
        <w:tc>
          <w:tcPr>
            <w:tcW w:w="1304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I</w:t>
            </w:r>
          </w:p>
        </w:tc>
      </w:tr>
    </w:tbl>
    <w:p w:rsidR="00BC473D" w:rsidRPr="00B30022" w:rsidRDefault="00BC473D" w:rsidP="00BC473D">
      <w:pPr>
        <w:spacing w:after="0"/>
        <w:rPr>
          <w:rFonts w:cs="Calibri"/>
          <w:sz w:val="20"/>
          <w:szCs w:val="20"/>
          <w:lang w:val="ro-RO"/>
        </w:rPr>
      </w:pPr>
    </w:p>
    <w:p w:rsidR="00BC473D" w:rsidRPr="00B30022" w:rsidRDefault="00BC473D" w:rsidP="00BC473D">
      <w:pPr>
        <w:shd w:val="clear" w:color="auto" w:fill="F2F2F2"/>
        <w:spacing w:after="0"/>
        <w:ind w:left="720"/>
        <w:rPr>
          <w:rFonts w:cs="Calibri"/>
          <w:b/>
          <w:sz w:val="20"/>
          <w:szCs w:val="20"/>
          <w:lang w:val="ro-RO"/>
        </w:rPr>
      </w:pPr>
      <w:r w:rsidRPr="00B30022">
        <w:rPr>
          <w:rFonts w:cs="Calibri"/>
          <w:b/>
          <w:sz w:val="20"/>
          <w:szCs w:val="20"/>
          <w:lang w:val="ro-RO"/>
        </w:rPr>
        <w:t xml:space="preserve">DANS POPULAR </w:t>
      </w:r>
    </w:p>
    <w:p w:rsidR="00BC473D" w:rsidRPr="00B30022" w:rsidRDefault="00BC473D" w:rsidP="00BC473D">
      <w:pPr>
        <w:spacing w:after="0"/>
        <w:rPr>
          <w:rFonts w:cs="Calibri"/>
          <w:b/>
          <w:sz w:val="20"/>
          <w:szCs w:val="20"/>
          <w:lang w:val="ro-RO"/>
        </w:rPr>
      </w:pPr>
    </w:p>
    <w:tbl>
      <w:tblPr>
        <w:tblW w:w="9954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4351"/>
        <w:gridCol w:w="954"/>
        <w:gridCol w:w="1134"/>
      </w:tblGrid>
      <w:tr w:rsidR="00BC473D" w:rsidRPr="00B30022" w:rsidTr="00FD4859">
        <w:tc>
          <w:tcPr>
            <w:tcW w:w="3515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Numele și prenumele</w:t>
            </w:r>
          </w:p>
        </w:tc>
        <w:tc>
          <w:tcPr>
            <w:tcW w:w="4351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Unitatea de învătământ</w:t>
            </w:r>
          </w:p>
        </w:tc>
        <w:tc>
          <w:tcPr>
            <w:tcW w:w="954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Clasa</w:t>
            </w:r>
          </w:p>
        </w:tc>
        <w:tc>
          <w:tcPr>
            <w:tcW w:w="1134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16"/>
                <w:szCs w:val="16"/>
                <w:lang w:val="ro-RO"/>
              </w:rPr>
              <w:t>CLASAMENT</w:t>
            </w:r>
          </w:p>
        </w:tc>
      </w:tr>
      <w:tr w:rsidR="00BC473D" w:rsidRPr="00B30022" w:rsidTr="00FD4859">
        <w:trPr>
          <w:trHeight w:val="58"/>
        </w:trPr>
        <w:tc>
          <w:tcPr>
            <w:tcW w:w="3515" w:type="dxa"/>
            <w:shd w:val="clear" w:color="auto" w:fill="DBE5F1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„MUGURAŞII MĂNĂSTIRENI”-16 elevi</w:t>
            </w:r>
          </w:p>
        </w:tc>
        <w:tc>
          <w:tcPr>
            <w:tcW w:w="4351" w:type="dxa"/>
            <w:shd w:val="clear" w:color="auto" w:fill="DBE5F1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ŞCOALA GIMNAZIALĂ NR.1-MĂNĂSTIREA CAŞIN</w:t>
            </w:r>
          </w:p>
        </w:tc>
        <w:tc>
          <w:tcPr>
            <w:tcW w:w="954" w:type="dxa"/>
            <w:shd w:val="clear" w:color="auto" w:fill="DBE5F1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III-IV</w:t>
            </w:r>
          </w:p>
        </w:tc>
        <w:tc>
          <w:tcPr>
            <w:tcW w:w="1134" w:type="dxa"/>
            <w:shd w:val="clear" w:color="auto" w:fill="DBE5F1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TROFEU</w:t>
            </w:r>
          </w:p>
        </w:tc>
      </w:tr>
      <w:tr w:rsidR="00BC473D" w:rsidRPr="00B30022" w:rsidTr="00FD4859">
        <w:tc>
          <w:tcPr>
            <w:tcW w:w="3515" w:type="dxa"/>
            <w:shd w:val="clear" w:color="auto" w:fill="FDE9D9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„MUGURAŞII MĂGURENI” – 12 elevi</w:t>
            </w:r>
          </w:p>
        </w:tc>
        <w:tc>
          <w:tcPr>
            <w:tcW w:w="4351" w:type="dxa"/>
            <w:shd w:val="clear" w:color="auto" w:fill="FDE9D9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ŞCOALA GIMNAZIALĂ„EMIL BRĂESCU”MĂGURA</w:t>
            </w:r>
          </w:p>
        </w:tc>
        <w:tc>
          <w:tcPr>
            <w:tcW w:w="954" w:type="dxa"/>
            <w:shd w:val="clear" w:color="auto" w:fill="FDE9D9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VII-VIII</w:t>
            </w:r>
          </w:p>
        </w:tc>
        <w:tc>
          <w:tcPr>
            <w:tcW w:w="1134" w:type="dxa"/>
            <w:shd w:val="clear" w:color="auto" w:fill="FDE9D9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TROFEU</w:t>
            </w:r>
          </w:p>
        </w:tc>
      </w:tr>
      <w:tr w:rsidR="00BC473D" w:rsidRPr="00B30022" w:rsidTr="00FD4859">
        <w:trPr>
          <w:trHeight w:val="58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„MUGURAŞII SĂUCEŞTI” – 12 elevi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„ANSAMBLU MUGURAŞII” SĂUCEŞTI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VIII-XII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TROFEU</w:t>
            </w:r>
          </w:p>
        </w:tc>
      </w:tr>
    </w:tbl>
    <w:p w:rsidR="00BC473D" w:rsidRPr="00B30022" w:rsidRDefault="00BC473D" w:rsidP="00BC473D">
      <w:pPr>
        <w:spacing w:after="0"/>
        <w:rPr>
          <w:rFonts w:cs="Calibri"/>
          <w:b/>
          <w:sz w:val="20"/>
          <w:szCs w:val="20"/>
          <w:lang w:val="ro-RO"/>
        </w:rPr>
      </w:pPr>
    </w:p>
    <w:p w:rsidR="00BC473D" w:rsidRPr="00B30022" w:rsidRDefault="00BC473D" w:rsidP="00BC473D">
      <w:pPr>
        <w:shd w:val="clear" w:color="auto" w:fill="F2F2F2"/>
        <w:spacing w:after="0"/>
        <w:ind w:left="720"/>
        <w:rPr>
          <w:rFonts w:cs="Calibri"/>
          <w:b/>
          <w:sz w:val="20"/>
          <w:szCs w:val="20"/>
          <w:lang w:val="ro-RO"/>
        </w:rPr>
      </w:pPr>
      <w:r w:rsidRPr="00B30022">
        <w:rPr>
          <w:rFonts w:cs="Calibri"/>
          <w:b/>
          <w:sz w:val="20"/>
          <w:szCs w:val="20"/>
          <w:lang w:val="ro-RO"/>
        </w:rPr>
        <w:t>MUZICĂ POPULARĂ</w:t>
      </w:r>
    </w:p>
    <w:p w:rsidR="00BC473D" w:rsidRPr="00B30022" w:rsidRDefault="00BC473D" w:rsidP="00BC473D">
      <w:pPr>
        <w:spacing w:after="0"/>
        <w:ind w:left="720"/>
        <w:rPr>
          <w:rFonts w:cs="Calibri"/>
          <w:b/>
          <w:sz w:val="20"/>
          <w:szCs w:val="20"/>
          <w:lang w:val="ro-RO"/>
        </w:rPr>
      </w:pPr>
    </w:p>
    <w:tbl>
      <w:tblPr>
        <w:tblW w:w="1078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5329"/>
        <w:gridCol w:w="725"/>
        <w:gridCol w:w="1191"/>
      </w:tblGrid>
      <w:tr w:rsidR="00BC473D" w:rsidRPr="00B30022" w:rsidTr="00BC473D">
        <w:tc>
          <w:tcPr>
            <w:tcW w:w="3544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Numele și prenumele</w:t>
            </w:r>
          </w:p>
        </w:tc>
        <w:tc>
          <w:tcPr>
            <w:tcW w:w="5329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Unitatea de învătământ</w:t>
            </w:r>
          </w:p>
        </w:tc>
        <w:tc>
          <w:tcPr>
            <w:tcW w:w="725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Clasa</w:t>
            </w:r>
          </w:p>
        </w:tc>
        <w:tc>
          <w:tcPr>
            <w:tcW w:w="1191" w:type="dxa"/>
            <w:shd w:val="clear" w:color="auto" w:fill="auto"/>
          </w:tcPr>
          <w:p w:rsidR="00BC473D" w:rsidRPr="00B30022" w:rsidRDefault="00BC473D" w:rsidP="00FD4859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16"/>
                <w:szCs w:val="16"/>
                <w:lang w:val="ro-RO"/>
              </w:rPr>
              <w:t>CLASAMENT</w:t>
            </w:r>
          </w:p>
        </w:tc>
      </w:tr>
      <w:tr w:rsidR="00BC473D" w:rsidRPr="00B30022" w:rsidTr="00BC473D">
        <w:tc>
          <w:tcPr>
            <w:tcW w:w="3544" w:type="dxa"/>
            <w:shd w:val="clear" w:color="auto" w:fill="DBE5F1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BOAMPĂ MARIA</w:t>
            </w:r>
          </w:p>
        </w:tc>
        <w:tc>
          <w:tcPr>
            <w:tcW w:w="5329" w:type="dxa"/>
            <w:shd w:val="clear" w:color="auto" w:fill="DBE5F1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COLEGIUL NAŢIONAL „MIHAI EMINESCU” IAŞI</w:t>
            </w:r>
          </w:p>
        </w:tc>
        <w:tc>
          <w:tcPr>
            <w:tcW w:w="725" w:type="dxa"/>
            <w:shd w:val="clear" w:color="auto" w:fill="DBE5F1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PREȘC</w:t>
            </w:r>
          </w:p>
        </w:tc>
        <w:tc>
          <w:tcPr>
            <w:tcW w:w="1191" w:type="dxa"/>
            <w:shd w:val="clear" w:color="auto" w:fill="DBE5F1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TROFEU</w:t>
            </w:r>
          </w:p>
        </w:tc>
      </w:tr>
      <w:tr w:rsidR="00BC473D" w:rsidRPr="00B30022" w:rsidTr="00BC473D">
        <w:tc>
          <w:tcPr>
            <w:tcW w:w="3544" w:type="dxa"/>
            <w:shd w:val="clear" w:color="auto" w:fill="FDE9D9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HANGA MELISSA</w:t>
            </w:r>
          </w:p>
        </w:tc>
        <w:tc>
          <w:tcPr>
            <w:tcW w:w="5329" w:type="dxa"/>
            <w:shd w:val="clear" w:color="auto" w:fill="FDE9D9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 xml:space="preserve">ŞCOALA GIMNAZIALĂ,,CONSTANTIN PLATON’’ </w:t>
            </w:r>
          </w:p>
        </w:tc>
        <w:tc>
          <w:tcPr>
            <w:tcW w:w="725" w:type="dxa"/>
            <w:shd w:val="clear" w:color="auto" w:fill="FDE9D9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VI</w:t>
            </w:r>
          </w:p>
        </w:tc>
        <w:tc>
          <w:tcPr>
            <w:tcW w:w="1191" w:type="dxa"/>
            <w:shd w:val="clear" w:color="auto" w:fill="FDE9D9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TROFEU</w:t>
            </w:r>
          </w:p>
        </w:tc>
      </w:tr>
      <w:tr w:rsidR="00BC473D" w:rsidRPr="00B30022" w:rsidTr="00BC473D">
        <w:tc>
          <w:tcPr>
            <w:tcW w:w="3544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CĂLIN BIATRIS</w:t>
            </w:r>
          </w:p>
        </w:tc>
        <w:tc>
          <w:tcPr>
            <w:tcW w:w="5329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rPr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COLEGIUL NAŢIONAL PEGAGOGIC „ŞTEFAN CEL MARE” BACĂU</w:t>
            </w:r>
          </w:p>
        </w:tc>
        <w:tc>
          <w:tcPr>
            <w:tcW w:w="725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sz w:val="20"/>
                <w:szCs w:val="20"/>
                <w:lang w:val="ro-RO"/>
              </w:rPr>
              <w:t>XII</w:t>
            </w:r>
          </w:p>
        </w:tc>
        <w:tc>
          <w:tcPr>
            <w:tcW w:w="1191" w:type="dxa"/>
            <w:shd w:val="clear" w:color="auto" w:fill="FFFF66"/>
          </w:tcPr>
          <w:p w:rsidR="00BC473D" w:rsidRPr="00B30022" w:rsidRDefault="00BC473D" w:rsidP="00FD485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val="ro-RO"/>
              </w:rPr>
            </w:pPr>
            <w:r w:rsidRPr="00B30022">
              <w:rPr>
                <w:rFonts w:cs="Calibri"/>
                <w:b/>
                <w:sz w:val="20"/>
                <w:szCs w:val="20"/>
                <w:lang w:val="ro-RO"/>
              </w:rPr>
              <w:t>TROFEU</w:t>
            </w:r>
          </w:p>
        </w:tc>
      </w:tr>
    </w:tbl>
    <w:p w:rsidR="00BC473D" w:rsidRPr="00B30022" w:rsidRDefault="00BC473D" w:rsidP="00BC473D">
      <w:pPr>
        <w:spacing w:after="0"/>
        <w:rPr>
          <w:rFonts w:cs="Calibri"/>
          <w:b/>
          <w:sz w:val="20"/>
          <w:szCs w:val="20"/>
          <w:lang w:val="ro-RO"/>
        </w:rPr>
      </w:pPr>
    </w:p>
    <w:p w:rsidR="00BC473D" w:rsidRPr="00B30022" w:rsidRDefault="00BC473D" w:rsidP="00BC473D">
      <w:pPr>
        <w:spacing w:after="0"/>
        <w:rPr>
          <w:rFonts w:cs="Calibri"/>
          <w:b/>
          <w:sz w:val="20"/>
          <w:szCs w:val="20"/>
          <w:lang w:val="ro-RO"/>
        </w:rPr>
      </w:pPr>
    </w:p>
    <w:p w:rsidR="00BC473D" w:rsidRPr="00B30022" w:rsidRDefault="00BC473D" w:rsidP="0036500F">
      <w:pPr>
        <w:pStyle w:val="ListParagraph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AF2614" w:rsidRPr="00B30022" w:rsidRDefault="00AF2614" w:rsidP="0036500F">
      <w:pPr>
        <w:pStyle w:val="ListParagraph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AF2614" w:rsidRPr="00B30022" w:rsidRDefault="00AF2614" w:rsidP="0036500F">
      <w:pPr>
        <w:pStyle w:val="ListParagraph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C5B7C" w:rsidRPr="00B30022" w:rsidRDefault="007C5B7C" w:rsidP="0036500F">
      <w:pPr>
        <w:pStyle w:val="ListParagraph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C5B7C" w:rsidRPr="00B30022" w:rsidRDefault="007C5B7C" w:rsidP="0036500F">
      <w:pPr>
        <w:pStyle w:val="ListParagraph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6500F" w:rsidRPr="00B30022" w:rsidRDefault="0036500F" w:rsidP="0036500F">
      <w:pPr>
        <w:pStyle w:val="ListParagraph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6500F" w:rsidRPr="00B30022" w:rsidRDefault="0036500F" w:rsidP="0036500F">
      <w:pPr>
        <w:pStyle w:val="ListParagraph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16DE6" w:rsidRPr="00B30022" w:rsidRDefault="00616DE6">
      <w:pPr>
        <w:rPr>
          <w:lang w:val="ro-RO"/>
        </w:rPr>
      </w:pPr>
    </w:p>
    <w:sectPr w:rsidR="00616DE6" w:rsidRPr="00B30022" w:rsidSect="00BC473D">
      <w:pgSz w:w="12240" w:h="15840"/>
      <w:pgMar w:top="567" w:right="758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0F"/>
    <w:rsid w:val="0036500F"/>
    <w:rsid w:val="00616DE6"/>
    <w:rsid w:val="007C5B7C"/>
    <w:rsid w:val="00907957"/>
    <w:rsid w:val="00AF2614"/>
    <w:rsid w:val="00B30022"/>
    <w:rsid w:val="00BC473D"/>
    <w:rsid w:val="00DD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6500F"/>
    <w:pPr>
      <w:ind w:left="720"/>
      <w:contextualSpacing/>
    </w:pPr>
    <w:rPr>
      <w:rFonts w:ascii="Calibri" w:eastAsia="Calibri" w:hAnsi="Calibri" w:cs="Times New Roman"/>
      <w:lang w:val="ro-RO" w:eastAsia="en-US"/>
    </w:rPr>
  </w:style>
  <w:style w:type="paragraph" w:customStyle="1" w:styleId="yiv2384487835ydp359ac49yiv7383632150m8773522594853300719ydp388cea2dmsonormal">
    <w:name w:val="yiv2384487835ydp359ac49yiv7383632150m_8773522594853300719ydp388cea2dmsonormal"/>
    <w:basedOn w:val="Normal"/>
    <w:rsid w:val="00DD3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384487835ydp359ac49yiv7383632150msonormal">
    <w:name w:val="yiv2384487835ydp359ac49yiv7383632150msonormal"/>
    <w:basedOn w:val="Normal"/>
    <w:rsid w:val="00DD3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6500F"/>
    <w:pPr>
      <w:ind w:left="720"/>
      <w:contextualSpacing/>
    </w:pPr>
    <w:rPr>
      <w:rFonts w:ascii="Calibri" w:eastAsia="Calibri" w:hAnsi="Calibri" w:cs="Times New Roman"/>
      <w:lang w:val="ro-RO" w:eastAsia="en-US"/>
    </w:rPr>
  </w:style>
  <w:style w:type="paragraph" w:customStyle="1" w:styleId="yiv2384487835ydp359ac49yiv7383632150m8773522594853300719ydp388cea2dmsonormal">
    <w:name w:val="yiv2384487835ydp359ac49yiv7383632150m_8773522594853300719ydp388cea2dmsonormal"/>
    <w:basedOn w:val="Normal"/>
    <w:rsid w:val="00DD3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384487835ydp359ac49yiv7383632150msonormal">
    <w:name w:val="yiv2384487835ydp359ac49yiv7383632150msonormal"/>
    <w:basedOn w:val="Normal"/>
    <w:rsid w:val="00DD3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8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1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0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4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4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14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90844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81411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79380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203154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436559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87074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86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9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180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1974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745490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277781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554380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20815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492380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2018-04-15T09:48:00Z</dcterms:created>
  <dcterms:modified xsi:type="dcterms:W3CDTF">2018-04-15T10:35:00Z</dcterms:modified>
</cp:coreProperties>
</file>